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D72C328" w14:textId="5BEC07DD" w:rsidR="00587194" w:rsidRPr="00D53D31" w:rsidRDefault="00587194" w:rsidP="00F17136">
      <w:pPr>
        <w:pStyle w:val="CRCoverPage"/>
        <w:tabs>
          <w:tab w:val="right" w:pos="9639"/>
          <w:tab w:val="right" w:pos="13323"/>
        </w:tabs>
        <w:spacing w:after="0"/>
        <w:jc w:val="both"/>
        <w:rPr>
          <w:rFonts w:cs="Arial"/>
          <w:b/>
          <w:sz w:val="24"/>
          <w:szCs w:val="24"/>
          <w:lang w:val="sv-SE"/>
        </w:rPr>
      </w:pPr>
      <w:r w:rsidRPr="00D53D31">
        <w:rPr>
          <w:rFonts w:cs="Arial"/>
          <w:b/>
          <w:sz w:val="24"/>
          <w:szCs w:val="24"/>
          <w:lang w:val="sv-SE"/>
        </w:rPr>
        <w:t>3GPP TSG-RAN3 #1</w:t>
      </w:r>
      <w:r>
        <w:rPr>
          <w:rFonts w:cs="Arial"/>
          <w:b/>
          <w:sz w:val="24"/>
          <w:szCs w:val="24"/>
          <w:lang w:val="sv-SE"/>
        </w:rPr>
        <w:t>11-</w:t>
      </w:r>
      <w:r w:rsidRPr="00D53D31">
        <w:rPr>
          <w:rFonts w:cs="Arial"/>
          <w:b/>
          <w:sz w:val="24"/>
          <w:szCs w:val="24"/>
          <w:lang w:val="sv-SE"/>
        </w:rPr>
        <w:t>e</w:t>
      </w:r>
      <w:r w:rsidRPr="00D53D31">
        <w:rPr>
          <w:rFonts w:cs="Arial"/>
          <w:b/>
          <w:sz w:val="24"/>
          <w:szCs w:val="24"/>
          <w:lang w:val="sv-SE"/>
        </w:rPr>
        <w:tab/>
        <w:t>R3-2</w:t>
      </w:r>
      <w:r>
        <w:rPr>
          <w:rFonts w:cs="Arial"/>
          <w:b/>
          <w:sz w:val="24"/>
          <w:szCs w:val="24"/>
          <w:lang w:val="sv-SE"/>
        </w:rPr>
        <w:t>1</w:t>
      </w:r>
      <w:r w:rsidR="00152A45">
        <w:rPr>
          <w:rFonts w:cs="Arial"/>
          <w:b/>
          <w:sz w:val="24"/>
          <w:szCs w:val="24"/>
          <w:lang w:val="sv-SE"/>
        </w:rPr>
        <w:t>1</w:t>
      </w:r>
      <w:r w:rsidR="00167EFD">
        <w:rPr>
          <w:rFonts w:cs="Arial"/>
          <w:b/>
          <w:sz w:val="24"/>
          <w:szCs w:val="24"/>
          <w:lang w:val="sv-SE"/>
        </w:rPr>
        <w:t>246</w:t>
      </w:r>
    </w:p>
    <w:p w14:paraId="56B5A0E8" w14:textId="77777777" w:rsidR="00587194" w:rsidRDefault="00587194" w:rsidP="00F17136">
      <w:pPr>
        <w:pStyle w:val="Header"/>
        <w:tabs>
          <w:tab w:val="right" w:pos="8280"/>
          <w:tab w:val="right" w:pos="9781"/>
        </w:tabs>
        <w:spacing w:after="120"/>
        <w:ind w:right="-57"/>
        <w:jc w:val="both"/>
        <w:rPr>
          <w:rFonts w:eastAsia="PMingLiU"/>
          <w:noProof w:val="0"/>
          <w:sz w:val="24"/>
          <w:szCs w:val="28"/>
          <w:lang w:eastAsia="zh-TW"/>
        </w:rPr>
      </w:pPr>
      <w:r>
        <w:rPr>
          <w:rFonts w:eastAsia="PMingLiU"/>
          <w:noProof w:val="0"/>
          <w:sz w:val="24"/>
          <w:szCs w:val="28"/>
          <w:lang w:eastAsia="zh-TW"/>
        </w:rPr>
        <w:t>25</w:t>
      </w:r>
      <w:r w:rsidRPr="00AC7851">
        <w:rPr>
          <w:rFonts w:eastAsia="PMingLiU"/>
          <w:noProof w:val="0"/>
          <w:sz w:val="24"/>
          <w:szCs w:val="28"/>
          <w:vertAlign w:val="superscript"/>
          <w:lang w:eastAsia="zh-TW"/>
        </w:rPr>
        <w:t>th</w:t>
      </w:r>
      <w:r>
        <w:rPr>
          <w:rFonts w:eastAsia="PMingLiU"/>
          <w:noProof w:val="0"/>
          <w:sz w:val="24"/>
          <w:szCs w:val="28"/>
          <w:lang w:eastAsia="zh-TW"/>
        </w:rPr>
        <w:t xml:space="preserve"> January – 5</w:t>
      </w:r>
      <w:r w:rsidRPr="00193FDC">
        <w:rPr>
          <w:rFonts w:eastAsia="PMingLiU"/>
          <w:noProof w:val="0"/>
          <w:sz w:val="24"/>
          <w:szCs w:val="28"/>
          <w:vertAlign w:val="superscript"/>
          <w:lang w:eastAsia="zh-TW"/>
        </w:rPr>
        <w:t>th</w:t>
      </w:r>
      <w:r>
        <w:rPr>
          <w:rFonts w:eastAsia="PMingLiU"/>
          <w:noProof w:val="0"/>
          <w:sz w:val="24"/>
          <w:szCs w:val="28"/>
          <w:lang w:eastAsia="zh-TW"/>
        </w:rPr>
        <w:t xml:space="preserve"> February 2021</w:t>
      </w:r>
    </w:p>
    <w:p w14:paraId="10EADA26" w14:textId="77777777" w:rsidR="00587194" w:rsidRPr="007044DE" w:rsidRDefault="00587194" w:rsidP="00587194">
      <w:pPr>
        <w:pStyle w:val="3GPPHeader"/>
        <w:rPr>
          <w:sz w:val="22"/>
          <w:lang w:val="en-GB"/>
        </w:rPr>
      </w:pPr>
      <w:r w:rsidRPr="008E2077">
        <w:rPr>
          <w:rFonts w:eastAsia="PMingLiU"/>
          <w:szCs w:val="28"/>
          <w:lang w:val="en-US" w:eastAsia="zh-TW"/>
        </w:rPr>
        <w:t>Online</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8BC21B2" w:rsidR="001E41F3" w:rsidRPr="00410371" w:rsidRDefault="00587194" w:rsidP="00587194">
            <w:pPr>
              <w:pStyle w:val="CRCoverPage"/>
              <w:spacing w:after="0"/>
              <w:rPr>
                <w:b/>
                <w:noProof/>
                <w:sz w:val="28"/>
              </w:rPr>
            </w:pPr>
            <w:r>
              <w:rPr>
                <w:b/>
                <w:noProof/>
                <w:sz w:val="28"/>
              </w:rPr>
              <w:t>38.473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A2B4408" w:rsidR="001E41F3" w:rsidRPr="00410371" w:rsidRDefault="00F45A02" w:rsidP="00547111">
            <w:pPr>
              <w:pStyle w:val="CRCoverPage"/>
              <w:spacing w:after="0"/>
              <w:rPr>
                <w:noProof/>
              </w:rPr>
            </w:pPr>
            <w:r>
              <w:rPr>
                <w:noProof/>
              </w:rPr>
              <w:t>0702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37559D9" w:rsidR="001E41F3" w:rsidRPr="00410371" w:rsidRDefault="00167EFD" w:rsidP="00E13F3D">
            <w:pPr>
              <w:pStyle w:val="CRCoverPage"/>
              <w:spacing w:after="0"/>
              <w:jc w:val="center"/>
              <w:rPr>
                <w:b/>
                <w:noProof/>
              </w:rPr>
            </w:pPr>
            <w:r>
              <w:rPr>
                <w:b/>
                <w:noProof/>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3B12B3A" w:rsidR="001E41F3" w:rsidRPr="00410371" w:rsidRDefault="00587194">
            <w:pPr>
              <w:pStyle w:val="CRCoverPage"/>
              <w:spacing w:after="0"/>
              <w:jc w:val="center"/>
              <w:rPr>
                <w:noProof/>
                <w:sz w:val="28"/>
              </w:rPr>
            </w:pPr>
            <w:r>
              <w:rPr>
                <w:b/>
                <w:noProof/>
                <w:sz w:val="32"/>
              </w:rPr>
              <w:t>1</w:t>
            </w:r>
            <w:r w:rsidR="00271FF4">
              <w:rPr>
                <w:b/>
                <w:noProof/>
                <w:sz w:val="32"/>
              </w:rPr>
              <w:t>6</w:t>
            </w:r>
            <w:r>
              <w:rPr>
                <w:b/>
                <w:noProof/>
                <w:sz w:val="32"/>
              </w:rPr>
              <w:t>.</w:t>
            </w:r>
            <w:r w:rsidR="00271FF4">
              <w:rPr>
                <w:b/>
                <w:noProof/>
                <w:sz w:val="32"/>
              </w:rPr>
              <w:t>4</w:t>
            </w:r>
            <w:r>
              <w:rPr>
                <w:b/>
                <w:noProof/>
                <w:sz w:val="32"/>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181CABA" w:rsidR="00F25D98" w:rsidRDefault="00C82B81"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8C76157" w:rsidR="001E41F3" w:rsidRDefault="00587194" w:rsidP="00587194">
            <w:pPr>
              <w:pStyle w:val="CRCoverPage"/>
              <w:spacing w:after="0"/>
              <w:rPr>
                <w:noProof/>
              </w:rPr>
            </w:pPr>
            <w:r w:rsidRPr="00AB1033">
              <w:rPr>
                <w:sz w:val="22"/>
              </w:rPr>
              <w:t>Cause value on F1 for insufficient UE capabilities CR 38.473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BE3D3BD" w:rsidR="001E41F3" w:rsidRDefault="00587194" w:rsidP="00587194">
            <w:pPr>
              <w:pStyle w:val="CRCoverPage"/>
              <w:spacing w:after="0"/>
              <w:rPr>
                <w:noProof/>
              </w:rPr>
            </w:pPr>
            <w:r>
              <w:t>Ericsson</w:t>
            </w:r>
            <w:r w:rsidR="00B46564">
              <w:rPr>
                <w:noProof/>
              </w:rPr>
              <w:t>, Verizon Wireless, Deutsche Telekom, CMCC</w:t>
            </w:r>
            <w:r w:rsidR="00EF5B04">
              <w:rPr>
                <w:noProof/>
              </w:rPr>
              <w:t>, BT, AT&amp;T, China Unicom, Telecom Italia</w:t>
            </w:r>
            <w:r w:rsidR="00B0299D">
              <w:rPr>
                <w:noProof/>
              </w:rPr>
              <w:t>, Vodafone</w:t>
            </w:r>
            <w:r w:rsidR="005D5F69">
              <w:rPr>
                <w:noProof/>
              </w:rPr>
              <w:t>, NTT DOCOMO,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5177996" w:rsidR="001E41F3" w:rsidRDefault="00587194" w:rsidP="00587194">
            <w:pPr>
              <w:pStyle w:val="CRCoverPage"/>
              <w:spacing w:after="0"/>
              <w:rPr>
                <w:noProof/>
              </w:rPr>
            </w:pPr>
            <w:r>
              <w:t>R3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3EF847F" w:rsidR="001E41F3" w:rsidRDefault="00587194" w:rsidP="00587194">
            <w:pPr>
              <w:pStyle w:val="CRCoverPage"/>
              <w:spacing w:after="0"/>
              <w:rPr>
                <w:noProof/>
              </w:rPr>
            </w:pPr>
            <w:r w:rsidRPr="0038034B">
              <w:rPr>
                <w:noProof/>
              </w:rPr>
              <w:t>NR_newRAT-Core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35A6098" w:rsidR="001E41F3" w:rsidRDefault="00592206" w:rsidP="00592206">
            <w:pPr>
              <w:pStyle w:val="CRCoverPage"/>
              <w:spacing w:after="0"/>
              <w:rPr>
                <w:noProof/>
              </w:rPr>
            </w:pPr>
            <w:r>
              <w:rPr>
                <w:noProof/>
              </w:rPr>
              <w:t>2021-01-25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700303D" w:rsidR="001E41F3" w:rsidRPr="00587194" w:rsidRDefault="000F4EC8"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9EEB250" w:rsidR="001E41F3" w:rsidRDefault="00587194" w:rsidP="00587194">
            <w:pPr>
              <w:pStyle w:val="CRCoverPage"/>
              <w:spacing w:after="0"/>
              <w:rPr>
                <w:noProof/>
              </w:rPr>
            </w:pPr>
            <w:r>
              <w:t>Rel-1</w:t>
            </w:r>
            <w:r w:rsidR="00271FF4">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B2489BE" w14:textId="77777777" w:rsidR="00167714" w:rsidRDefault="00167714" w:rsidP="00167714">
            <w:pPr>
              <w:pStyle w:val="CRCoverPage"/>
            </w:pPr>
            <w:r>
              <w:t xml:space="preserve">The </w:t>
            </w:r>
            <w:proofErr w:type="spellStart"/>
            <w:r>
              <w:t>SgNB</w:t>
            </w:r>
            <w:proofErr w:type="spellEnd"/>
            <w:r>
              <w:t xml:space="preserve"> cannot indicate that a rejection of SGNB ADDITION REQUEST message is due to insufficient UE capabilities. As a result, a cause value should be specified clarifying that the failure is due to insufficient UE capabilities. In this way the </w:t>
            </w:r>
            <w:proofErr w:type="spellStart"/>
            <w:r>
              <w:t>MeNB</w:t>
            </w:r>
            <w:proofErr w:type="spellEnd"/>
            <w:r>
              <w:t xml:space="preserve"> will know the reason of the rejection.</w:t>
            </w:r>
          </w:p>
          <w:p w14:paraId="708AA7DE" w14:textId="21F4D85D" w:rsidR="001E41F3" w:rsidRDefault="00167714" w:rsidP="00167714">
            <w:pPr>
              <w:pStyle w:val="CRCoverPage"/>
              <w:spacing w:after="0"/>
              <w:rPr>
                <w:noProof/>
              </w:rPr>
            </w:pPr>
            <w:r w:rsidRPr="001C7C5F">
              <w:t xml:space="preserve">In the case of a disaggregated </w:t>
            </w:r>
            <w:proofErr w:type="spellStart"/>
            <w:r w:rsidRPr="001C7C5F">
              <w:t>gNB</w:t>
            </w:r>
            <w:proofErr w:type="spellEnd"/>
            <w:r w:rsidRPr="001C7C5F">
              <w:t>, the</w:t>
            </w:r>
            <w:r>
              <w:t xml:space="preserve"> proposed</w:t>
            </w:r>
            <w:r w:rsidRPr="001C7C5F">
              <w:t xml:space="preserve"> cause value need</w:t>
            </w:r>
            <w:r w:rsidR="008D4672">
              <w:t>s</w:t>
            </w:r>
            <w:r w:rsidRPr="001C7C5F">
              <w:t xml:space="preserve"> to be also introduced in F1AP.</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98EA3B9" w14:textId="77777777" w:rsidR="00167714" w:rsidRDefault="00167714" w:rsidP="00167714">
            <w:pPr>
              <w:pStyle w:val="CRCoverPage"/>
              <w:spacing w:after="0"/>
              <w:rPr>
                <w:noProof/>
              </w:rPr>
            </w:pPr>
            <w:r>
              <w:rPr>
                <w:noProof/>
              </w:rPr>
              <w:t xml:space="preserve">Add a new cause value, Insufficient UE Capabilities. </w:t>
            </w:r>
          </w:p>
          <w:p w14:paraId="602BA81A" w14:textId="77777777" w:rsidR="00167714" w:rsidRDefault="00167714" w:rsidP="00167714">
            <w:pPr>
              <w:pStyle w:val="CRCoverPage"/>
              <w:spacing w:after="0"/>
              <w:rPr>
                <w:noProof/>
              </w:rPr>
            </w:pPr>
          </w:p>
          <w:p w14:paraId="05DCDA9F" w14:textId="77777777" w:rsidR="00167714" w:rsidRDefault="00167714" w:rsidP="00167714">
            <w:pPr>
              <w:pStyle w:val="CRCoverPage"/>
              <w:spacing w:after="0"/>
              <w:ind w:left="100"/>
              <w:rPr>
                <w:noProof/>
              </w:rPr>
            </w:pPr>
            <w:r>
              <w:rPr>
                <w:noProof/>
                <w:u w:val="single"/>
              </w:rPr>
              <w:t>Impact Analysis</w:t>
            </w:r>
            <w:r>
              <w:rPr>
                <w:noProof/>
              </w:rPr>
              <w:t>:</w:t>
            </w:r>
          </w:p>
          <w:p w14:paraId="04BBABD4" w14:textId="77777777" w:rsidR="00167714" w:rsidRDefault="00167714" w:rsidP="00167714">
            <w:pPr>
              <w:pStyle w:val="CRCoverPage"/>
              <w:spacing w:after="0"/>
              <w:ind w:left="100"/>
              <w:rPr>
                <w:noProof/>
              </w:rPr>
            </w:pPr>
            <w:r>
              <w:rPr>
                <w:noProof/>
              </w:rPr>
              <w:t xml:space="preserve">Impact assessment towards the previous version of the specification (same release): </w:t>
            </w:r>
          </w:p>
          <w:p w14:paraId="2EBBA1FC" w14:textId="77777777" w:rsidR="00167714" w:rsidRDefault="00167714" w:rsidP="00167714">
            <w:pPr>
              <w:pStyle w:val="CRCoverPage"/>
              <w:spacing w:after="0"/>
              <w:ind w:left="100"/>
              <w:rPr>
                <w:noProof/>
              </w:rPr>
            </w:pPr>
            <w:r>
              <w:rPr>
                <w:noProof/>
              </w:rPr>
              <w:t>This CR has limited impact under funtional point of view. The CR has an ASN.1 impact limited to the introduction of a new cause value.</w:t>
            </w:r>
          </w:p>
          <w:p w14:paraId="31C656EC" w14:textId="77777777" w:rsidR="001E41F3" w:rsidRDefault="001E41F3" w:rsidP="00167714">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E9791D7" w:rsidR="001E41F3" w:rsidRDefault="00167714">
            <w:pPr>
              <w:pStyle w:val="CRCoverPage"/>
              <w:spacing w:after="0"/>
              <w:ind w:left="100"/>
              <w:rPr>
                <w:noProof/>
              </w:rPr>
            </w:pPr>
            <w:r>
              <w:t>If the issue remains unsolved</w:t>
            </w:r>
            <w:r w:rsidRPr="004C035A">
              <w:t xml:space="preserve"> the </w:t>
            </w:r>
            <w:proofErr w:type="spellStart"/>
            <w:r>
              <w:t>gNB</w:t>
            </w:r>
            <w:proofErr w:type="spellEnd"/>
            <w:r>
              <w:t>-</w:t>
            </w:r>
            <w:r w:rsidR="00312F86">
              <w:t>C</w:t>
            </w:r>
            <w:r w:rsidRPr="004C035A">
              <w:t>U will not know the reason of the rejection.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7DCAFEA" w:rsidR="001E41F3" w:rsidRDefault="00167714">
            <w:pPr>
              <w:pStyle w:val="CRCoverPage"/>
              <w:spacing w:after="0"/>
              <w:ind w:left="100"/>
              <w:rPr>
                <w:noProof/>
              </w:rPr>
            </w:pPr>
            <w:r>
              <w:rPr>
                <w:noProof/>
              </w:rPr>
              <w:t>9.3.1.2 and 9.4.5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1F8F8E9" w:rsidR="001E41F3" w:rsidRDefault="0016771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F393F8B" w:rsidR="001E41F3" w:rsidRDefault="0016771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247A796" w:rsidR="001E41F3" w:rsidRDefault="0016771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228845D" w14:textId="77777777" w:rsidR="00480A31" w:rsidRDefault="00480A31" w:rsidP="00480A31">
            <w:pPr>
              <w:pStyle w:val="CRCoverPage"/>
              <w:spacing w:after="0"/>
              <w:ind w:left="100"/>
              <w:rPr>
                <w:noProof/>
              </w:rPr>
            </w:pPr>
            <w:r>
              <w:rPr>
                <w:noProof/>
              </w:rPr>
              <w:t>Rev1: Resubmission</w:t>
            </w:r>
          </w:p>
          <w:p w14:paraId="6ACA4173" w14:textId="776AD7EC" w:rsidR="008863B9" w:rsidRDefault="00480A31" w:rsidP="00480A31">
            <w:pPr>
              <w:pStyle w:val="CRCoverPage"/>
              <w:spacing w:after="0"/>
              <w:ind w:left="100"/>
              <w:rPr>
                <w:noProof/>
              </w:rPr>
            </w:pPr>
            <w:r>
              <w:rPr>
                <w:noProof/>
              </w:rPr>
              <w:t>Rev2: Updating cosigners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78BDC822" w14:textId="77777777" w:rsidR="001C201C" w:rsidRDefault="001C201C" w:rsidP="001C201C">
      <w:pPr>
        <w:jc w:val="center"/>
        <w:rPr>
          <w:b/>
          <w:color w:val="FF0000"/>
        </w:rPr>
      </w:pPr>
      <w:r w:rsidRPr="00E95076">
        <w:rPr>
          <w:b/>
          <w:color w:val="FF0000"/>
        </w:rPr>
        <w:lastRenderedPageBreak/>
        <w:t>&lt;&lt;&lt;&lt;&lt;&lt; NEXT CHANGE &gt;&gt;&gt;&gt;&gt;&gt;</w:t>
      </w:r>
    </w:p>
    <w:p w14:paraId="4D97CA4F" w14:textId="77777777" w:rsidR="001C201C" w:rsidRDefault="001C201C">
      <w:pPr>
        <w:rPr>
          <w:noProof/>
        </w:rPr>
      </w:pPr>
    </w:p>
    <w:p w14:paraId="3FD1CD04" w14:textId="77777777" w:rsidR="00271FF4" w:rsidRPr="00EA5FA7" w:rsidRDefault="00271FF4" w:rsidP="00271FF4">
      <w:pPr>
        <w:pStyle w:val="Heading4"/>
        <w:rPr>
          <w:rFonts w:cs="Arial"/>
          <w:szCs w:val="24"/>
        </w:rPr>
      </w:pPr>
      <w:bookmarkStart w:id="1" w:name="_Toc20955906"/>
      <w:bookmarkStart w:id="2" w:name="_Toc29893024"/>
      <w:bookmarkStart w:id="3" w:name="_Toc36556961"/>
      <w:bookmarkStart w:id="4" w:name="_Toc45832409"/>
      <w:bookmarkStart w:id="5" w:name="_Toc51763689"/>
      <w:bookmarkStart w:id="6" w:name="_Toc52132027"/>
      <w:r w:rsidRPr="00EA5FA7">
        <w:rPr>
          <w:lang w:eastAsia="zh-CN"/>
        </w:rPr>
        <w:t>9.3.1.2</w:t>
      </w:r>
      <w:r w:rsidRPr="00EA5FA7">
        <w:rPr>
          <w:lang w:eastAsia="zh-CN"/>
        </w:rPr>
        <w:tab/>
      </w:r>
      <w:r w:rsidRPr="00EA5FA7">
        <w:rPr>
          <w:rFonts w:cs="Arial"/>
          <w:szCs w:val="24"/>
        </w:rPr>
        <w:t>Cause</w:t>
      </w:r>
      <w:bookmarkEnd w:id="1"/>
      <w:bookmarkEnd w:id="2"/>
      <w:bookmarkEnd w:id="3"/>
      <w:bookmarkEnd w:id="4"/>
      <w:bookmarkEnd w:id="5"/>
      <w:bookmarkEnd w:id="6"/>
    </w:p>
    <w:p w14:paraId="6EB2F488" w14:textId="77777777" w:rsidR="00271FF4" w:rsidRPr="00EA5FA7" w:rsidRDefault="00271FF4" w:rsidP="00271FF4">
      <w:r w:rsidRPr="00EA5FA7">
        <w:t xml:space="preserve">The purpose of the </w:t>
      </w:r>
      <w:r w:rsidRPr="00EA5FA7">
        <w:rPr>
          <w:i/>
        </w:rPr>
        <w:t>Cause</w:t>
      </w:r>
      <w:r w:rsidRPr="00EA5FA7">
        <w:t xml:space="preserve"> IE is to indicate the reason for a particular event for the F1AP protocol.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26"/>
        <w:gridCol w:w="1134"/>
        <w:gridCol w:w="850"/>
        <w:gridCol w:w="4536"/>
        <w:gridCol w:w="1276"/>
      </w:tblGrid>
      <w:tr w:rsidR="00271FF4" w:rsidRPr="00EA5FA7" w14:paraId="21BA5037" w14:textId="77777777" w:rsidTr="009A34D3">
        <w:tc>
          <w:tcPr>
            <w:tcW w:w="1526" w:type="dxa"/>
          </w:tcPr>
          <w:p w14:paraId="625BFCB1" w14:textId="77777777" w:rsidR="00271FF4" w:rsidRPr="00EA5FA7" w:rsidRDefault="00271FF4" w:rsidP="009A34D3">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t>IE/Group Name</w:t>
            </w:r>
          </w:p>
        </w:tc>
        <w:tc>
          <w:tcPr>
            <w:tcW w:w="1134" w:type="dxa"/>
          </w:tcPr>
          <w:p w14:paraId="7DF9F2BB" w14:textId="77777777" w:rsidR="00271FF4" w:rsidRPr="00EA5FA7" w:rsidRDefault="00271FF4" w:rsidP="009A34D3">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t>Presence</w:t>
            </w:r>
          </w:p>
        </w:tc>
        <w:tc>
          <w:tcPr>
            <w:tcW w:w="850" w:type="dxa"/>
          </w:tcPr>
          <w:p w14:paraId="78E1E75E" w14:textId="77777777" w:rsidR="00271FF4" w:rsidRPr="00EA5FA7" w:rsidRDefault="00271FF4" w:rsidP="009A34D3">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t>Range</w:t>
            </w:r>
          </w:p>
        </w:tc>
        <w:tc>
          <w:tcPr>
            <w:tcW w:w="4536" w:type="dxa"/>
          </w:tcPr>
          <w:p w14:paraId="0D75EFAC" w14:textId="77777777" w:rsidR="00271FF4" w:rsidRPr="00EA5FA7" w:rsidRDefault="00271FF4" w:rsidP="009A34D3">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t>IE Type and Reference</w:t>
            </w:r>
          </w:p>
        </w:tc>
        <w:tc>
          <w:tcPr>
            <w:tcW w:w="1276" w:type="dxa"/>
          </w:tcPr>
          <w:p w14:paraId="007849F8" w14:textId="77777777" w:rsidR="00271FF4" w:rsidRPr="00EA5FA7" w:rsidRDefault="00271FF4" w:rsidP="009A34D3">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t>Semantics Description</w:t>
            </w:r>
          </w:p>
        </w:tc>
      </w:tr>
      <w:tr w:rsidR="00271FF4" w:rsidRPr="00EA5FA7" w14:paraId="5AAFBABF" w14:textId="77777777" w:rsidTr="009A34D3">
        <w:tc>
          <w:tcPr>
            <w:tcW w:w="1526" w:type="dxa"/>
          </w:tcPr>
          <w:p w14:paraId="03A40C67" w14:textId="77777777" w:rsidR="00271FF4" w:rsidRPr="00EA5FA7" w:rsidRDefault="00271FF4" w:rsidP="009A34D3">
            <w:pPr>
              <w:keepNext/>
              <w:keepLines/>
              <w:spacing w:after="0"/>
              <w:rPr>
                <w:rFonts w:ascii="Arial" w:hAnsi="Arial" w:cs="Arial"/>
                <w:i/>
                <w:sz w:val="18"/>
                <w:szCs w:val="18"/>
                <w:lang w:eastAsia="ja-JP"/>
              </w:rPr>
            </w:pPr>
            <w:r w:rsidRPr="00EA5FA7">
              <w:rPr>
                <w:rFonts w:ascii="Arial" w:hAnsi="Arial" w:cs="Arial"/>
                <w:sz w:val="18"/>
                <w:szCs w:val="18"/>
                <w:lang w:eastAsia="ja-JP"/>
              </w:rPr>
              <w:t xml:space="preserve">CHOICE </w:t>
            </w:r>
            <w:r w:rsidRPr="00EA5FA7">
              <w:rPr>
                <w:rFonts w:ascii="Arial" w:hAnsi="Arial" w:cs="Arial"/>
                <w:i/>
                <w:sz w:val="18"/>
                <w:szCs w:val="18"/>
                <w:lang w:eastAsia="ja-JP"/>
              </w:rPr>
              <w:t>Cause Group</w:t>
            </w:r>
          </w:p>
        </w:tc>
        <w:tc>
          <w:tcPr>
            <w:tcW w:w="1134" w:type="dxa"/>
          </w:tcPr>
          <w:p w14:paraId="477C6FCC" w14:textId="77777777" w:rsidR="00271FF4" w:rsidRPr="00EA5FA7" w:rsidRDefault="00271FF4" w:rsidP="009A34D3">
            <w:pPr>
              <w:pStyle w:val="TAL"/>
              <w:rPr>
                <w:lang w:eastAsia="ja-JP"/>
              </w:rPr>
            </w:pPr>
            <w:r w:rsidRPr="00EA5FA7">
              <w:rPr>
                <w:lang w:eastAsia="ja-JP"/>
              </w:rPr>
              <w:t>M</w:t>
            </w:r>
          </w:p>
        </w:tc>
        <w:tc>
          <w:tcPr>
            <w:tcW w:w="850" w:type="dxa"/>
          </w:tcPr>
          <w:p w14:paraId="0BD9B2ED" w14:textId="77777777" w:rsidR="00271FF4" w:rsidRPr="00EA5FA7" w:rsidRDefault="00271FF4" w:rsidP="009A34D3">
            <w:pPr>
              <w:pStyle w:val="TAL"/>
              <w:rPr>
                <w:lang w:eastAsia="ja-JP"/>
              </w:rPr>
            </w:pPr>
          </w:p>
        </w:tc>
        <w:tc>
          <w:tcPr>
            <w:tcW w:w="4536" w:type="dxa"/>
          </w:tcPr>
          <w:p w14:paraId="39B1E6BF" w14:textId="77777777" w:rsidR="00271FF4" w:rsidRPr="00EA5FA7" w:rsidRDefault="00271FF4" w:rsidP="009A34D3">
            <w:pPr>
              <w:pStyle w:val="TAL"/>
              <w:rPr>
                <w:lang w:eastAsia="ja-JP"/>
              </w:rPr>
            </w:pPr>
          </w:p>
        </w:tc>
        <w:tc>
          <w:tcPr>
            <w:tcW w:w="1276" w:type="dxa"/>
          </w:tcPr>
          <w:p w14:paraId="78EDED26" w14:textId="77777777" w:rsidR="00271FF4" w:rsidRPr="00EA5FA7" w:rsidRDefault="00271FF4" w:rsidP="009A34D3">
            <w:pPr>
              <w:pStyle w:val="TAL"/>
              <w:rPr>
                <w:lang w:eastAsia="ja-JP"/>
              </w:rPr>
            </w:pPr>
          </w:p>
        </w:tc>
      </w:tr>
      <w:tr w:rsidR="00271FF4" w:rsidRPr="00EA5FA7" w14:paraId="282F1FBD" w14:textId="77777777" w:rsidTr="009A34D3">
        <w:tc>
          <w:tcPr>
            <w:tcW w:w="1526" w:type="dxa"/>
          </w:tcPr>
          <w:p w14:paraId="229C199D" w14:textId="77777777" w:rsidR="00271FF4" w:rsidRPr="00EA5FA7" w:rsidRDefault="00271FF4" w:rsidP="009A34D3">
            <w:pPr>
              <w:keepNext/>
              <w:keepLines/>
              <w:spacing w:after="0"/>
              <w:ind w:left="142"/>
              <w:rPr>
                <w:rFonts w:ascii="Arial" w:hAnsi="Arial" w:cs="Arial"/>
                <w:sz w:val="18"/>
                <w:szCs w:val="18"/>
                <w:lang w:eastAsia="ja-JP"/>
              </w:rPr>
            </w:pPr>
            <w:r w:rsidRPr="00EA5FA7">
              <w:rPr>
                <w:rFonts w:ascii="Arial" w:hAnsi="Arial" w:cs="Arial"/>
                <w:sz w:val="18"/>
                <w:szCs w:val="18"/>
                <w:lang w:eastAsia="ja-JP"/>
              </w:rPr>
              <w:t>&gt;</w:t>
            </w:r>
            <w:r w:rsidRPr="00EA5FA7">
              <w:rPr>
                <w:rFonts w:ascii="Arial" w:hAnsi="Arial" w:cs="Arial"/>
                <w:i/>
                <w:sz w:val="18"/>
                <w:szCs w:val="18"/>
                <w:lang w:eastAsia="ja-JP"/>
              </w:rPr>
              <w:t>Radio Network Layer</w:t>
            </w:r>
          </w:p>
        </w:tc>
        <w:tc>
          <w:tcPr>
            <w:tcW w:w="1134" w:type="dxa"/>
          </w:tcPr>
          <w:p w14:paraId="598F68E9" w14:textId="77777777" w:rsidR="00271FF4" w:rsidRPr="00EA5FA7" w:rsidRDefault="00271FF4" w:rsidP="009A34D3">
            <w:pPr>
              <w:pStyle w:val="TAL"/>
              <w:rPr>
                <w:lang w:eastAsia="ja-JP"/>
              </w:rPr>
            </w:pPr>
          </w:p>
        </w:tc>
        <w:tc>
          <w:tcPr>
            <w:tcW w:w="850" w:type="dxa"/>
          </w:tcPr>
          <w:p w14:paraId="6DB89A6B" w14:textId="77777777" w:rsidR="00271FF4" w:rsidRPr="00EA5FA7" w:rsidRDefault="00271FF4" w:rsidP="009A34D3">
            <w:pPr>
              <w:pStyle w:val="TAL"/>
              <w:rPr>
                <w:lang w:eastAsia="ja-JP"/>
              </w:rPr>
            </w:pPr>
          </w:p>
        </w:tc>
        <w:tc>
          <w:tcPr>
            <w:tcW w:w="4536" w:type="dxa"/>
          </w:tcPr>
          <w:p w14:paraId="5E08EAAA" w14:textId="77777777" w:rsidR="00271FF4" w:rsidRPr="00EA5FA7" w:rsidRDefault="00271FF4" w:rsidP="009A34D3">
            <w:pPr>
              <w:pStyle w:val="TAL"/>
              <w:rPr>
                <w:lang w:eastAsia="ja-JP"/>
              </w:rPr>
            </w:pPr>
          </w:p>
        </w:tc>
        <w:tc>
          <w:tcPr>
            <w:tcW w:w="1276" w:type="dxa"/>
          </w:tcPr>
          <w:p w14:paraId="171F55E6" w14:textId="77777777" w:rsidR="00271FF4" w:rsidRPr="00EA5FA7" w:rsidRDefault="00271FF4" w:rsidP="009A34D3">
            <w:pPr>
              <w:pStyle w:val="TAL"/>
              <w:rPr>
                <w:lang w:eastAsia="ja-JP"/>
              </w:rPr>
            </w:pPr>
          </w:p>
        </w:tc>
      </w:tr>
      <w:tr w:rsidR="00271FF4" w:rsidRPr="00EA5FA7" w14:paraId="4E9F5BF4" w14:textId="77777777" w:rsidTr="009A34D3">
        <w:tc>
          <w:tcPr>
            <w:tcW w:w="1526" w:type="dxa"/>
          </w:tcPr>
          <w:p w14:paraId="32E15E91" w14:textId="77777777" w:rsidR="00271FF4" w:rsidRPr="00EA5FA7" w:rsidRDefault="00271FF4" w:rsidP="009A34D3">
            <w:pPr>
              <w:keepNext/>
              <w:keepLines/>
              <w:spacing w:after="0"/>
              <w:ind w:left="284"/>
              <w:rPr>
                <w:rFonts w:ascii="Arial" w:hAnsi="Arial" w:cs="Arial"/>
                <w:sz w:val="18"/>
                <w:szCs w:val="18"/>
                <w:lang w:eastAsia="ja-JP"/>
              </w:rPr>
            </w:pPr>
            <w:r w:rsidRPr="00EA5FA7">
              <w:rPr>
                <w:rFonts w:ascii="Arial" w:hAnsi="Arial" w:cs="Arial"/>
                <w:sz w:val="18"/>
                <w:szCs w:val="18"/>
                <w:lang w:eastAsia="ja-JP"/>
              </w:rPr>
              <w:t xml:space="preserve">&gt;&gt;Radio Network Layer Cause </w:t>
            </w:r>
          </w:p>
        </w:tc>
        <w:tc>
          <w:tcPr>
            <w:tcW w:w="1134" w:type="dxa"/>
          </w:tcPr>
          <w:p w14:paraId="0AF5B067" w14:textId="77777777" w:rsidR="00271FF4" w:rsidRPr="00EA5FA7" w:rsidRDefault="00271FF4" w:rsidP="009A34D3">
            <w:pPr>
              <w:pStyle w:val="TAL"/>
              <w:rPr>
                <w:lang w:eastAsia="ja-JP"/>
              </w:rPr>
            </w:pPr>
            <w:r w:rsidRPr="00EA5FA7">
              <w:rPr>
                <w:lang w:eastAsia="ja-JP"/>
              </w:rPr>
              <w:t>M</w:t>
            </w:r>
          </w:p>
        </w:tc>
        <w:tc>
          <w:tcPr>
            <w:tcW w:w="850" w:type="dxa"/>
          </w:tcPr>
          <w:p w14:paraId="0E7D1D16" w14:textId="77777777" w:rsidR="00271FF4" w:rsidRPr="00EA5FA7" w:rsidRDefault="00271FF4" w:rsidP="009A34D3">
            <w:pPr>
              <w:pStyle w:val="TAL"/>
              <w:rPr>
                <w:lang w:eastAsia="ja-JP"/>
              </w:rPr>
            </w:pPr>
          </w:p>
        </w:tc>
        <w:tc>
          <w:tcPr>
            <w:tcW w:w="4536" w:type="dxa"/>
          </w:tcPr>
          <w:p w14:paraId="70D19B46" w14:textId="77777777" w:rsidR="00271FF4" w:rsidRPr="00EA5FA7" w:rsidRDefault="00271FF4" w:rsidP="009A34D3">
            <w:pPr>
              <w:pStyle w:val="TAL"/>
              <w:rPr>
                <w:lang w:eastAsia="ja-JP"/>
              </w:rPr>
            </w:pPr>
            <w:r w:rsidRPr="00EA5FA7">
              <w:rPr>
                <w:lang w:eastAsia="ja-JP"/>
              </w:rPr>
              <w:t>ENUMERATED</w:t>
            </w:r>
            <w:r w:rsidRPr="00EA5FA7">
              <w:rPr>
                <w:lang w:eastAsia="ja-JP"/>
              </w:rPr>
              <w:br/>
              <w:t xml:space="preserve">(Unspecified, RL failure-RLC, Unknown or already allocated </w:t>
            </w:r>
            <w:proofErr w:type="spellStart"/>
            <w:r w:rsidRPr="00EA5FA7">
              <w:rPr>
                <w:lang w:eastAsia="ja-JP"/>
              </w:rPr>
              <w:t>gNB</w:t>
            </w:r>
            <w:proofErr w:type="spellEnd"/>
            <w:r w:rsidRPr="00EA5FA7">
              <w:rPr>
                <w:lang w:eastAsia="ja-JP"/>
              </w:rPr>
              <w:t xml:space="preserve">-CU UE F1AP ID, </w:t>
            </w:r>
          </w:p>
          <w:p w14:paraId="343EB4CE" w14:textId="77777777" w:rsidR="00271FF4" w:rsidRPr="00EA5FA7" w:rsidRDefault="00271FF4" w:rsidP="009A34D3">
            <w:pPr>
              <w:pStyle w:val="TAL"/>
              <w:rPr>
                <w:lang w:eastAsia="ja-JP"/>
              </w:rPr>
            </w:pPr>
            <w:r w:rsidRPr="00EA5FA7">
              <w:rPr>
                <w:lang w:eastAsia="ja-JP"/>
              </w:rPr>
              <w:t xml:space="preserve">Unknown or already allocated </w:t>
            </w:r>
            <w:proofErr w:type="spellStart"/>
            <w:r w:rsidRPr="00EA5FA7">
              <w:rPr>
                <w:lang w:eastAsia="ja-JP"/>
              </w:rPr>
              <w:t>gNB</w:t>
            </w:r>
            <w:proofErr w:type="spellEnd"/>
            <w:r w:rsidRPr="00EA5FA7">
              <w:rPr>
                <w:lang w:eastAsia="ja-JP"/>
              </w:rPr>
              <w:t xml:space="preserve">-DU UE F1AP ID, </w:t>
            </w:r>
          </w:p>
          <w:p w14:paraId="64AB1DB9" w14:textId="77777777" w:rsidR="00271FF4" w:rsidRPr="00EA5FA7" w:rsidRDefault="00271FF4" w:rsidP="009A34D3">
            <w:pPr>
              <w:pStyle w:val="TAL"/>
              <w:rPr>
                <w:rFonts w:eastAsia="MS Mincho"/>
                <w:lang w:eastAsia="ja-JP"/>
              </w:rPr>
            </w:pPr>
            <w:r w:rsidRPr="00EA5FA7">
              <w:rPr>
                <w:lang w:eastAsia="ja-JP"/>
              </w:rPr>
              <w:t xml:space="preserve">Unknown or inconsistent pair of UE F1AP ID, </w:t>
            </w:r>
          </w:p>
          <w:p w14:paraId="13A028B6" w14:textId="77777777" w:rsidR="00271FF4" w:rsidRPr="00EA5FA7" w:rsidRDefault="00271FF4" w:rsidP="009A34D3">
            <w:pPr>
              <w:pStyle w:val="TAL"/>
              <w:rPr>
                <w:lang w:eastAsia="ja-JP"/>
              </w:rPr>
            </w:pPr>
            <w:r w:rsidRPr="00EA5FA7">
              <w:rPr>
                <w:lang w:eastAsia="ja-JP"/>
              </w:rPr>
              <w:t xml:space="preserve">Interaction with other procedure, </w:t>
            </w:r>
          </w:p>
          <w:p w14:paraId="0246942E" w14:textId="77777777" w:rsidR="00271FF4" w:rsidRPr="00EA5FA7" w:rsidRDefault="00271FF4" w:rsidP="009A34D3">
            <w:pPr>
              <w:pStyle w:val="TAL"/>
              <w:rPr>
                <w:lang w:eastAsia="ja-JP"/>
              </w:rPr>
            </w:pPr>
            <w:r w:rsidRPr="00EA5FA7">
              <w:rPr>
                <w:lang w:eastAsia="ja-JP"/>
              </w:rPr>
              <w:t xml:space="preserve">Not supported QCI Value, </w:t>
            </w:r>
          </w:p>
          <w:p w14:paraId="68AF55D1" w14:textId="77777777" w:rsidR="00271FF4" w:rsidRPr="00EA5FA7" w:rsidRDefault="00271FF4" w:rsidP="009A34D3">
            <w:pPr>
              <w:pStyle w:val="TAL"/>
              <w:rPr>
                <w:lang w:eastAsia="ja-JP"/>
              </w:rPr>
            </w:pPr>
            <w:r w:rsidRPr="00EA5FA7">
              <w:rPr>
                <w:lang w:eastAsia="ja-JP"/>
              </w:rPr>
              <w:t xml:space="preserve">Action Desirable for Radio Reasons, </w:t>
            </w:r>
          </w:p>
          <w:p w14:paraId="297C1A1B" w14:textId="77777777" w:rsidR="00271FF4" w:rsidRPr="00EA5FA7" w:rsidRDefault="00271FF4" w:rsidP="009A34D3">
            <w:pPr>
              <w:pStyle w:val="TAL"/>
              <w:rPr>
                <w:lang w:eastAsia="ja-JP"/>
              </w:rPr>
            </w:pPr>
            <w:r w:rsidRPr="00EA5FA7">
              <w:rPr>
                <w:lang w:eastAsia="ja-JP"/>
              </w:rPr>
              <w:t xml:space="preserve">No Radio Resources Available, </w:t>
            </w:r>
          </w:p>
          <w:p w14:paraId="19024CDC" w14:textId="46E2FE58" w:rsidR="00271FF4" w:rsidRPr="00EA5FA7" w:rsidRDefault="00271FF4" w:rsidP="009A34D3">
            <w:pPr>
              <w:pStyle w:val="TAL"/>
              <w:rPr>
                <w:lang w:eastAsia="ja-JP"/>
              </w:rPr>
            </w:pPr>
            <w:r w:rsidRPr="00EA5FA7">
              <w:rPr>
                <w:lang w:eastAsia="ja-JP"/>
              </w:rPr>
              <w:t>Procedure cancelled, Normal Release, ..., Cell not available, RL failure-others, UE rejection, Resources not available for the slice</w:t>
            </w:r>
            <w:r>
              <w:rPr>
                <w:lang w:eastAsia="ja-JP"/>
              </w:rPr>
              <w:t>(s)</w:t>
            </w:r>
            <w:r w:rsidRPr="00EA5FA7">
              <w:rPr>
                <w:lang w:eastAsia="ja-JP"/>
              </w:rPr>
              <w:t xml:space="preserve">, AMF initiated abnormal release, Release due to Pre-Emption, PLMN not served by the </w:t>
            </w:r>
            <w:proofErr w:type="spellStart"/>
            <w:r w:rsidRPr="00EA5FA7">
              <w:rPr>
                <w:lang w:eastAsia="ja-JP"/>
              </w:rPr>
              <w:t>gNB</w:t>
            </w:r>
            <w:proofErr w:type="spellEnd"/>
            <w:r w:rsidRPr="00EA5FA7">
              <w:rPr>
                <w:lang w:eastAsia="ja-JP"/>
              </w:rPr>
              <w:t>-CU, Multiple DRB ID Instances, Unknown DRB ID</w:t>
            </w:r>
            <w:r>
              <w:rPr>
                <w:lang w:eastAsia="ja-JP"/>
              </w:rPr>
              <w:t xml:space="preserve">, </w:t>
            </w:r>
            <w:r w:rsidRPr="0044655B">
              <w:rPr>
                <w:lang w:eastAsia="ja-JP"/>
              </w:rPr>
              <w:t xml:space="preserve">Multiple BH RLC CH ID Instances, Unknown </w:t>
            </w:r>
            <w:r>
              <w:rPr>
                <w:lang w:eastAsia="ja-JP"/>
              </w:rPr>
              <w:t xml:space="preserve">BH </w:t>
            </w:r>
            <w:r w:rsidRPr="0044655B">
              <w:rPr>
                <w:lang w:eastAsia="ja-JP"/>
              </w:rPr>
              <w:t>RLC CH ID</w:t>
            </w:r>
            <w:r>
              <w:rPr>
                <w:lang w:eastAsia="ja-JP"/>
              </w:rPr>
              <w:t xml:space="preserve">, </w:t>
            </w:r>
            <w:r w:rsidRPr="00D50FC0">
              <w:rPr>
                <w:lang w:eastAsia="ja-JP"/>
              </w:rPr>
              <w:t>CHO-CPC resources to be changed</w:t>
            </w:r>
            <w:r>
              <w:rPr>
                <w:rFonts w:cs="Arial"/>
                <w:szCs w:val="18"/>
                <w:lang w:eastAsia="ja-JP"/>
              </w:rPr>
              <w:t>,</w:t>
            </w:r>
            <w:r>
              <w:t xml:space="preserve"> </w:t>
            </w:r>
            <w:r w:rsidRPr="00831E3C">
              <w:rPr>
                <w:rFonts w:cs="Arial"/>
                <w:szCs w:val="18"/>
                <w:lang w:eastAsia="ja-JP"/>
              </w:rPr>
              <w:t>NPN not supported</w:t>
            </w:r>
            <w:r>
              <w:rPr>
                <w:rFonts w:cs="Arial"/>
                <w:szCs w:val="18"/>
                <w:lang w:eastAsia="ja-JP"/>
              </w:rPr>
              <w:t xml:space="preserve">, </w:t>
            </w:r>
            <w:r w:rsidRPr="00803DFE">
              <w:rPr>
                <w:rFonts w:cs="Arial"/>
                <w:szCs w:val="18"/>
                <w:lang w:eastAsia="ja-JP"/>
              </w:rPr>
              <w:t>NPN access denied</w:t>
            </w:r>
            <w:r>
              <w:rPr>
                <w:rFonts w:cs="Arial"/>
                <w:szCs w:val="18"/>
                <w:lang w:eastAsia="ja-JP"/>
              </w:rPr>
              <w:t>,</w:t>
            </w:r>
            <w:r>
              <w:t xml:space="preserve"> </w:t>
            </w:r>
            <w:bookmarkStart w:id="7" w:name="_Hlk40304981"/>
            <w:proofErr w:type="spellStart"/>
            <w:r w:rsidRPr="00356814">
              <w:rPr>
                <w:rFonts w:cs="Arial"/>
                <w:szCs w:val="18"/>
                <w:lang w:eastAsia="ja-JP"/>
              </w:rPr>
              <w:t>gNB</w:t>
            </w:r>
            <w:proofErr w:type="spellEnd"/>
            <w:r w:rsidRPr="00356814">
              <w:rPr>
                <w:rFonts w:cs="Arial"/>
                <w:szCs w:val="18"/>
                <w:lang w:eastAsia="ja-JP"/>
              </w:rPr>
              <w:t>-CU</w:t>
            </w:r>
            <w:r w:rsidRPr="00B31D95">
              <w:rPr>
                <w:rFonts w:cs="Arial"/>
                <w:szCs w:val="18"/>
                <w:lang w:eastAsia="ja-JP"/>
              </w:rPr>
              <w:t xml:space="preserve"> Cell Capacity Exceeded</w:t>
            </w:r>
            <w:bookmarkEnd w:id="7"/>
            <w:r>
              <w:rPr>
                <w:rFonts w:cs="Arial"/>
                <w:szCs w:val="18"/>
                <w:lang w:eastAsia="ja-JP"/>
              </w:rPr>
              <w:t>,</w:t>
            </w:r>
            <w:r>
              <w:rPr>
                <w:bCs/>
                <w:lang w:eastAsia="ja-JP"/>
              </w:rPr>
              <w:t xml:space="preserve"> Report</w:t>
            </w:r>
            <w:r>
              <w:rPr>
                <w:rFonts w:eastAsia="SimSun" w:hint="eastAsia"/>
                <w:bCs/>
                <w:lang w:val="en-US" w:eastAsia="zh-CN"/>
              </w:rPr>
              <w:t xml:space="preserve"> </w:t>
            </w:r>
            <w:r>
              <w:rPr>
                <w:bCs/>
                <w:lang w:eastAsia="ja-JP"/>
              </w:rPr>
              <w:t>Characteristics</w:t>
            </w:r>
            <w:r>
              <w:rPr>
                <w:rFonts w:eastAsia="SimSun" w:hint="eastAsia"/>
                <w:bCs/>
                <w:lang w:val="en-US" w:eastAsia="zh-CN"/>
              </w:rPr>
              <w:t xml:space="preserve"> </w:t>
            </w:r>
            <w:r>
              <w:rPr>
                <w:bCs/>
                <w:lang w:eastAsia="ja-JP"/>
              </w:rPr>
              <w:t>Empty</w:t>
            </w:r>
            <w:r>
              <w:rPr>
                <w:lang w:eastAsia="ja-JP"/>
              </w:rPr>
              <w:t>, Existing</w:t>
            </w:r>
            <w:r>
              <w:rPr>
                <w:rFonts w:eastAsia="SimSun" w:hint="eastAsia"/>
                <w:lang w:val="en-US" w:eastAsia="zh-CN"/>
              </w:rPr>
              <w:t xml:space="preserve"> </w:t>
            </w:r>
            <w:r>
              <w:rPr>
                <w:lang w:eastAsia="ja-JP"/>
              </w:rPr>
              <w:t>Measurement</w:t>
            </w:r>
            <w:r>
              <w:rPr>
                <w:rFonts w:eastAsia="SimSun" w:hint="eastAsia"/>
                <w:lang w:val="en-US" w:eastAsia="zh-CN"/>
              </w:rPr>
              <w:t xml:space="preserve"> I</w:t>
            </w:r>
            <w:r>
              <w:rPr>
                <w:lang w:eastAsia="ja-JP"/>
              </w:rPr>
              <w:t>D, Measurement Temporarily not Available,</w:t>
            </w:r>
            <w:r>
              <w:rPr>
                <w:rFonts w:eastAsia="SimSun" w:hint="eastAsia"/>
                <w:lang w:val="en-US" w:eastAsia="zh-CN"/>
              </w:rPr>
              <w:t xml:space="preserve"> </w:t>
            </w:r>
            <w:r>
              <w:t>Measurement not Supported For The Object</w:t>
            </w:r>
            <w:r w:rsidRPr="009D5067">
              <w:t>, Unknown B</w:t>
            </w:r>
            <w:r>
              <w:t>AP address, Unknown BAP routing ID</w:t>
            </w:r>
            <w:ins w:id="8" w:author="Ericsson User " w:date="2021-01-12T13:16:00Z">
              <w:r>
                <w:rPr>
                  <w:rFonts w:cs="Arial"/>
                  <w:szCs w:val="18"/>
                  <w:lang w:eastAsia="ja-JP"/>
                </w:rPr>
                <w:t>,</w:t>
              </w:r>
              <w:r>
                <w:t xml:space="preserve"> Insufficient UE Capabilities</w:t>
              </w:r>
            </w:ins>
            <w:r w:rsidRPr="00EA5FA7">
              <w:rPr>
                <w:lang w:eastAsia="ja-JP"/>
              </w:rPr>
              <w:t>)</w:t>
            </w:r>
          </w:p>
        </w:tc>
        <w:tc>
          <w:tcPr>
            <w:tcW w:w="1276" w:type="dxa"/>
          </w:tcPr>
          <w:p w14:paraId="084B5F9A" w14:textId="77777777" w:rsidR="00271FF4" w:rsidRPr="00EA5FA7" w:rsidRDefault="00271FF4" w:rsidP="009A34D3">
            <w:pPr>
              <w:pStyle w:val="TAL"/>
              <w:rPr>
                <w:lang w:eastAsia="ja-JP"/>
              </w:rPr>
            </w:pPr>
          </w:p>
        </w:tc>
      </w:tr>
      <w:tr w:rsidR="00271FF4" w:rsidRPr="00EA5FA7" w14:paraId="00ECB0F1" w14:textId="77777777" w:rsidTr="009A34D3">
        <w:tc>
          <w:tcPr>
            <w:tcW w:w="1526" w:type="dxa"/>
          </w:tcPr>
          <w:p w14:paraId="529784A5" w14:textId="77777777" w:rsidR="00271FF4" w:rsidRPr="00EA5FA7" w:rsidRDefault="00271FF4" w:rsidP="009A34D3">
            <w:pPr>
              <w:keepNext/>
              <w:keepLines/>
              <w:spacing w:after="0"/>
              <w:ind w:left="142"/>
              <w:rPr>
                <w:rFonts w:ascii="Arial" w:hAnsi="Arial" w:cs="Arial"/>
                <w:i/>
                <w:sz w:val="18"/>
                <w:szCs w:val="18"/>
                <w:lang w:eastAsia="ja-JP"/>
              </w:rPr>
            </w:pPr>
            <w:r w:rsidRPr="00EA5FA7">
              <w:rPr>
                <w:rFonts w:ascii="Arial" w:hAnsi="Arial" w:cs="Arial"/>
                <w:i/>
                <w:sz w:val="18"/>
                <w:szCs w:val="18"/>
                <w:lang w:eastAsia="ja-JP"/>
              </w:rPr>
              <w:t>&gt;Transport Layer</w:t>
            </w:r>
          </w:p>
        </w:tc>
        <w:tc>
          <w:tcPr>
            <w:tcW w:w="1134" w:type="dxa"/>
          </w:tcPr>
          <w:p w14:paraId="19C88217" w14:textId="77777777" w:rsidR="00271FF4" w:rsidRPr="00EA5FA7" w:rsidRDefault="00271FF4" w:rsidP="009A34D3">
            <w:pPr>
              <w:pStyle w:val="TAL"/>
              <w:rPr>
                <w:lang w:eastAsia="ja-JP"/>
              </w:rPr>
            </w:pPr>
          </w:p>
        </w:tc>
        <w:tc>
          <w:tcPr>
            <w:tcW w:w="850" w:type="dxa"/>
          </w:tcPr>
          <w:p w14:paraId="3C335F28" w14:textId="77777777" w:rsidR="00271FF4" w:rsidRPr="00EA5FA7" w:rsidRDefault="00271FF4" w:rsidP="009A34D3">
            <w:pPr>
              <w:pStyle w:val="TAL"/>
              <w:rPr>
                <w:lang w:eastAsia="ja-JP"/>
              </w:rPr>
            </w:pPr>
          </w:p>
        </w:tc>
        <w:tc>
          <w:tcPr>
            <w:tcW w:w="4536" w:type="dxa"/>
          </w:tcPr>
          <w:p w14:paraId="19D66138" w14:textId="77777777" w:rsidR="00271FF4" w:rsidRPr="00EA5FA7" w:rsidRDefault="00271FF4" w:rsidP="009A34D3">
            <w:pPr>
              <w:pStyle w:val="TAL"/>
              <w:rPr>
                <w:lang w:eastAsia="ja-JP"/>
              </w:rPr>
            </w:pPr>
          </w:p>
        </w:tc>
        <w:tc>
          <w:tcPr>
            <w:tcW w:w="1276" w:type="dxa"/>
          </w:tcPr>
          <w:p w14:paraId="505C5318" w14:textId="77777777" w:rsidR="00271FF4" w:rsidRPr="00EA5FA7" w:rsidRDefault="00271FF4" w:rsidP="009A34D3">
            <w:pPr>
              <w:pStyle w:val="TAL"/>
              <w:rPr>
                <w:lang w:eastAsia="ja-JP"/>
              </w:rPr>
            </w:pPr>
          </w:p>
        </w:tc>
      </w:tr>
      <w:tr w:rsidR="00271FF4" w:rsidRPr="00EA5FA7" w14:paraId="2DAF9358" w14:textId="77777777" w:rsidTr="009A34D3">
        <w:tc>
          <w:tcPr>
            <w:tcW w:w="1526" w:type="dxa"/>
          </w:tcPr>
          <w:p w14:paraId="134CAC46" w14:textId="77777777" w:rsidR="00271FF4" w:rsidRPr="00EA5FA7" w:rsidRDefault="00271FF4" w:rsidP="009A34D3">
            <w:pPr>
              <w:keepNext/>
              <w:keepLines/>
              <w:spacing w:after="0"/>
              <w:ind w:left="284"/>
              <w:rPr>
                <w:rFonts w:ascii="Arial" w:hAnsi="Arial" w:cs="Arial"/>
                <w:sz w:val="18"/>
                <w:szCs w:val="18"/>
                <w:lang w:eastAsia="ja-JP"/>
              </w:rPr>
            </w:pPr>
            <w:r w:rsidRPr="00EA5FA7">
              <w:rPr>
                <w:rFonts w:ascii="Arial" w:hAnsi="Arial" w:cs="Arial"/>
                <w:sz w:val="18"/>
                <w:szCs w:val="18"/>
                <w:lang w:eastAsia="ja-JP"/>
              </w:rPr>
              <w:t>&gt;&gt;Transport Layer Cause</w:t>
            </w:r>
          </w:p>
        </w:tc>
        <w:tc>
          <w:tcPr>
            <w:tcW w:w="1134" w:type="dxa"/>
          </w:tcPr>
          <w:p w14:paraId="7F79BF09" w14:textId="77777777" w:rsidR="00271FF4" w:rsidRPr="00EA5FA7" w:rsidRDefault="00271FF4" w:rsidP="009A34D3">
            <w:pPr>
              <w:pStyle w:val="TAL"/>
              <w:rPr>
                <w:lang w:eastAsia="ja-JP"/>
              </w:rPr>
            </w:pPr>
            <w:r w:rsidRPr="00EA5FA7">
              <w:rPr>
                <w:lang w:eastAsia="ja-JP"/>
              </w:rPr>
              <w:t>M</w:t>
            </w:r>
          </w:p>
        </w:tc>
        <w:tc>
          <w:tcPr>
            <w:tcW w:w="850" w:type="dxa"/>
          </w:tcPr>
          <w:p w14:paraId="7CA2BE28" w14:textId="77777777" w:rsidR="00271FF4" w:rsidRPr="00EA5FA7" w:rsidRDefault="00271FF4" w:rsidP="009A34D3">
            <w:pPr>
              <w:pStyle w:val="TAL"/>
              <w:rPr>
                <w:lang w:eastAsia="ja-JP"/>
              </w:rPr>
            </w:pPr>
          </w:p>
        </w:tc>
        <w:tc>
          <w:tcPr>
            <w:tcW w:w="4536" w:type="dxa"/>
          </w:tcPr>
          <w:p w14:paraId="0A65ECC3" w14:textId="77777777" w:rsidR="00271FF4" w:rsidRPr="00EA5FA7" w:rsidRDefault="00271FF4" w:rsidP="009A34D3">
            <w:pPr>
              <w:pStyle w:val="TAL"/>
              <w:rPr>
                <w:lang w:eastAsia="ja-JP"/>
              </w:rPr>
            </w:pPr>
            <w:r w:rsidRPr="00EA5FA7">
              <w:rPr>
                <w:lang w:eastAsia="ja-JP"/>
              </w:rPr>
              <w:t>ENUMERATED</w:t>
            </w:r>
            <w:r w:rsidRPr="00EA5FA7">
              <w:rPr>
                <w:lang w:eastAsia="ja-JP"/>
              </w:rPr>
              <w:br/>
              <w:t>(Unspecified, Transport Resource Unavailable, ...</w:t>
            </w:r>
            <w:r w:rsidRPr="00CA02A6">
              <w:rPr>
                <w:lang w:eastAsia="ja-JP"/>
              </w:rPr>
              <w:t xml:space="preserve"> , Unknown TNL address for IAB, Unknown UP TNL information for IAB</w:t>
            </w:r>
            <w:r w:rsidRPr="00EA5FA7">
              <w:rPr>
                <w:lang w:eastAsia="ja-JP"/>
              </w:rPr>
              <w:t>)</w:t>
            </w:r>
          </w:p>
        </w:tc>
        <w:tc>
          <w:tcPr>
            <w:tcW w:w="1276" w:type="dxa"/>
          </w:tcPr>
          <w:p w14:paraId="03389B6F" w14:textId="77777777" w:rsidR="00271FF4" w:rsidRPr="00EA5FA7" w:rsidRDefault="00271FF4" w:rsidP="009A34D3">
            <w:pPr>
              <w:pStyle w:val="TAL"/>
              <w:rPr>
                <w:lang w:eastAsia="ja-JP"/>
              </w:rPr>
            </w:pPr>
          </w:p>
        </w:tc>
      </w:tr>
      <w:tr w:rsidR="00271FF4" w:rsidRPr="00EA5FA7" w14:paraId="1BEDE658" w14:textId="77777777" w:rsidTr="009A34D3">
        <w:tc>
          <w:tcPr>
            <w:tcW w:w="1526" w:type="dxa"/>
          </w:tcPr>
          <w:p w14:paraId="43B45C48" w14:textId="77777777" w:rsidR="00271FF4" w:rsidRPr="00EA5FA7" w:rsidRDefault="00271FF4" w:rsidP="009A34D3">
            <w:pPr>
              <w:keepNext/>
              <w:keepLines/>
              <w:spacing w:after="0"/>
              <w:ind w:left="142"/>
              <w:rPr>
                <w:rFonts w:ascii="Arial" w:hAnsi="Arial" w:cs="Arial"/>
                <w:i/>
                <w:sz w:val="18"/>
                <w:szCs w:val="18"/>
                <w:lang w:eastAsia="ja-JP"/>
              </w:rPr>
            </w:pPr>
            <w:r w:rsidRPr="00EA5FA7">
              <w:rPr>
                <w:rFonts w:ascii="Arial" w:hAnsi="Arial" w:cs="Arial"/>
                <w:i/>
                <w:sz w:val="18"/>
                <w:szCs w:val="18"/>
                <w:lang w:eastAsia="ja-JP"/>
              </w:rPr>
              <w:t>&gt;Protocol</w:t>
            </w:r>
          </w:p>
        </w:tc>
        <w:tc>
          <w:tcPr>
            <w:tcW w:w="1134" w:type="dxa"/>
          </w:tcPr>
          <w:p w14:paraId="7945014E" w14:textId="77777777" w:rsidR="00271FF4" w:rsidRPr="00EA5FA7" w:rsidRDefault="00271FF4" w:rsidP="009A34D3">
            <w:pPr>
              <w:pStyle w:val="TAL"/>
              <w:rPr>
                <w:lang w:eastAsia="ja-JP"/>
              </w:rPr>
            </w:pPr>
          </w:p>
        </w:tc>
        <w:tc>
          <w:tcPr>
            <w:tcW w:w="850" w:type="dxa"/>
          </w:tcPr>
          <w:p w14:paraId="675014A8" w14:textId="77777777" w:rsidR="00271FF4" w:rsidRPr="00EA5FA7" w:rsidRDefault="00271FF4" w:rsidP="009A34D3">
            <w:pPr>
              <w:pStyle w:val="TAL"/>
              <w:rPr>
                <w:lang w:eastAsia="ja-JP"/>
              </w:rPr>
            </w:pPr>
          </w:p>
        </w:tc>
        <w:tc>
          <w:tcPr>
            <w:tcW w:w="4536" w:type="dxa"/>
          </w:tcPr>
          <w:p w14:paraId="06354CAC" w14:textId="77777777" w:rsidR="00271FF4" w:rsidRPr="00EA5FA7" w:rsidRDefault="00271FF4" w:rsidP="009A34D3">
            <w:pPr>
              <w:pStyle w:val="TAL"/>
              <w:rPr>
                <w:lang w:eastAsia="ja-JP"/>
              </w:rPr>
            </w:pPr>
          </w:p>
        </w:tc>
        <w:tc>
          <w:tcPr>
            <w:tcW w:w="1276" w:type="dxa"/>
          </w:tcPr>
          <w:p w14:paraId="45CB1B94" w14:textId="77777777" w:rsidR="00271FF4" w:rsidRPr="00EA5FA7" w:rsidRDefault="00271FF4" w:rsidP="009A34D3">
            <w:pPr>
              <w:pStyle w:val="TAL"/>
              <w:rPr>
                <w:lang w:eastAsia="ja-JP"/>
              </w:rPr>
            </w:pPr>
          </w:p>
        </w:tc>
      </w:tr>
      <w:tr w:rsidR="00271FF4" w:rsidRPr="00EA5FA7" w14:paraId="160D9423" w14:textId="77777777" w:rsidTr="009A34D3">
        <w:tc>
          <w:tcPr>
            <w:tcW w:w="1526" w:type="dxa"/>
          </w:tcPr>
          <w:p w14:paraId="10AA6ED3" w14:textId="77777777" w:rsidR="00271FF4" w:rsidRPr="00EA5FA7" w:rsidRDefault="00271FF4" w:rsidP="009A34D3">
            <w:pPr>
              <w:keepNext/>
              <w:keepLines/>
              <w:spacing w:after="0"/>
              <w:ind w:left="284"/>
              <w:rPr>
                <w:rFonts w:ascii="Arial" w:hAnsi="Arial" w:cs="Arial"/>
                <w:sz w:val="18"/>
                <w:szCs w:val="18"/>
                <w:lang w:eastAsia="ja-JP"/>
              </w:rPr>
            </w:pPr>
            <w:r w:rsidRPr="00EA5FA7">
              <w:rPr>
                <w:rFonts w:ascii="Arial" w:hAnsi="Arial" w:cs="Arial"/>
                <w:sz w:val="18"/>
                <w:szCs w:val="18"/>
                <w:lang w:eastAsia="ja-JP"/>
              </w:rPr>
              <w:t>&gt;&gt;Protocol Cause</w:t>
            </w:r>
          </w:p>
        </w:tc>
        <w:tc>
          <w:tcPr>
            <w:tcW w:w="1134" w:type="dxa"/>
          </w:tcPr>
          <w:p w14:paraId="756A589C" w14:textId="77777777" w:rsidR="00271FF4" w:rsidRPr="00EA5FA7" w:rsidRDefault="00271FF4" w:rsidP="009A34D3">
            <w:pPr>
              <w:pStyle w:val="TAL"/>
              <w:rPr>
                <w:lang w:eastAsia="ja-JP"/>
              </w:rPr>
            </w:pPr>
            <w:r w:rsidRPr="00EA5FA7">
              <w:rPr>
                <w:lang w:eastAsia="ja-JP"/>
              </w:rPr>
              <w:t>M</w:t>
            </w:r>
          </w:p>
        </w:tc>
        <w:tc>
          <w:tcPr>
            <w:tcW w:w="850" w:type="dxa"/>
          </w:tcPr>
          <w:p w14:paraId="0BD64F36" w14:textId="77777777" w:rsidR="00271FF4" w:rsidRPr="00EA5FA7" w:rsidRDefault="00271FF4" w:rsidP="009A34D3">
            <w:pPr>
              <w:pStyle w:val="TAL"/>
              <w:rPr>
                <w:lang w:eastAsia="ja-JP"/>
              </w:rPr>
            </w:pPr>
          </w:p>
        </w:tc>
        <w:tc>
          <w:tcPr>
            <w:tcW w:w="4536" w:type="dxa"/>
          </w:tcPr>
          <w:p w14:paraId="37A98BE1" w14:textId="77777777" w:rsidR="00271FF4" w:rsidRPr="00EA5FA7" w:rsidRDefault="00271FF4" w:rsidP="009A34D3">
            <w:pPr>
              <w:pStyle w:val="TAL"/>
              <w:rPr>
                <w:lang w:eastAsia="ja-JP"/>
              </w:rPr>
            </w:pPr>
            <w:r w:rsidRPr="00EA5FA7">
              <w:rPr>
                <w:lang w:eastAsia="ja-JP"/>
              </w:rPr>
              <w:t>ENUMERATED</w:t>
            </w:r>
            <w:r w:rsidRPr="00EA5FA7">
              <w:rPr>
                <w:lang w:eastAsia="ja-JP"/>
              </w:rPr>
              <w:br/>
              <w:t>(Transfer Syntax Error,</w:t>
            </w:r>
            <w:r w:rsidRPr="00EA5FA7">
              <w:rPr>
                <w:lang w:eastAsia="ja-JP"/>
              </w:rPr>
              <w:br/>
              <w:t>Abstract Syntax Error (Reject),</w:t>
            </w:r>
            <w:r w:rsidRPr="00EA5FA7">
              <w:rPr>
                <w:lang w:eastAsia="ja-JP"/>
              </w:rPr>
              <w:br/>
              <w:t>Abstract Syntax Error (Ignore and Notify),</w:t>
            </w:r>
            <w:r w:rsidRPr="00EA5FA7">
              <w:rPr>
                <w:lang w:eastAsia="ja-JP"/>
              </w:rPr>
              <w:br/>
              <w:t>Message not Compatible with Receiver State,</w:t>
            </w:r>
          </w:p>
          <w:p w14:paraId="7E681897" w14:textId="77777777" w:rsidR="00271FF4" w:rsidRPr="00EA5FA7" w:rsidRDefault="00271FF4" w:rsidP="009A34D3">
            <w:pPr>
              <w:pStyle w:val="TAL"/>
              <w:rPr>
                <w:lang w:eastAsia="ja-JP"/>
              </w:rPr>
            </w:pPr>
            <w:r w:rsidRPr="00EA5FA7">
              <w:rPr>
                <w:lang w:eastAsia="ja-JP"/>
              </w:rPr>
              <w:t>Semantic Error,</w:t>
            </w:r>
          </w:p>
          <w:p w14:paraId="7A846199" w14:textId="77777777" w:rsidR="00271FF4" w:rsidRPr="00EA5FA7" w:rsidRDefault="00271FF4" w:rsidP="009A34D3">
            <w:pPr>
              <w:pStyle w:val="TAL"/>
              <w:rPr>
                <w:lang w:eastAsia="ja-JP"/>
              </w:rPr>
            </w:pPr>
            <w:r w:rsidRPr="00EA5FA7">
              <w:rPr>
                <w:lang w:eastAsia="ja-JP"/>
              </w:rPr>
              <w:t>Abstract Syntax Error (Falsely Constructed Message), Unspecified, ...)</w:t>
            </w:r>
          </w:p>
        </w:tc>
        <w:tc>
          <w:tcPr>
            <w:tcW w:w="1276" w:type="dxa"/>
          </w:tcPr>
          <w:p w14:paraId="43A11774" w14:textId="77777777" w:rsidR="00271FF4" w:rsidRPr="00EA5FA7" w:rsidRDefault="00271FF4" w:rsidP="009A34D3">
            <w:pPr>
              <w:pStyle w:val="TAL"/>
              <w:rPr>
                <w:lang w:eastAsia="ja-JP"/>
              </w:rPr>
            </w:pPr>
          </w:p>
        </w:tc>
      </w:tr>
      <w:tr w:rsidR="00271FF4" w:rsidRPr="00EA5FA7" w14:paraId="0D2530E5" w14:textId="77777777" w:rsidTr="009A34D3">
        <w:tc>
          <w:tcPr>
            <w:tcW w:w="1526" w:type="dxa"/>
          </w:tcPr>
          <w:p w14:paraId="21F8B1C6" w14:textId="77777777" w:rsidR="00271FF4" w:rsidRPr="00EA5FA7" w:rsidRDefault="00271FF4" w:rsidP="009A34D3">
            <w:pPr>
              <w:keepNext/>
              <w:keepLines/>
              <w:spacing w:after="0"/>
              <w:ind w:left="142"/>
              <w:rPr>
                <w:rFonts w:ascii="Arial" w:hAnsi="Arial" w:cs="Arial"/>
                <w:i/>
                <w:sz w:val="18"/>
                <w:szCs w:val="18"/>
                <w:lang w:eastAsia="ja-JP"/>
              </w:rPr>
            </w:pPr>
            <w:r w:rsidRPr="00EA5FA7">
              <w:rPr>
                <w:rFonts w:ascii="Arial" w:hAnsi="Arial" w:cs="Arial"/>
                <w:i/>
                <w:sz w:val="18"/>
                <w:szCs w:val="18"/>
                <w:lang w:eastAsia="ja-JP"/>
              </w:rPr>
              <w:t>&gt;</w:t>
            </w:r>
            <w:proofErr w:type="spellStart"/>
            <w:r w:rsidRPr="00EA5FA7">
              <w:rPr>
                <w:rFonts w:ascii="Arial" w:hAnsi="Arial" w:cs="Arial"/>
                <w:i/>
                <w:sz w:val="18"/>
                <w:szCs w:val="18"/>
                <w:lang w:eastAsia="ja-JP"/>
              </w:rPr>
              <w:t>Misc</w:t>
            </w:r>
            <w:proofErr w:type="spellEnd"/>
          </w:p>
        </w:tc>
        <w:tc>
          <w:tcPr>
            <w:tcW w:w="1134" w:type="dxa"/>
          </w:tcPr>
          <w:p w14:paraId="5CC8AF1A" w14:textId="77777777" w:rsidR="00271FF4" w:rsidRPr="00EA5FA7" w:rsidRDefault="00271FF4" w:rsidP="009A34D3">
            <w:pPr>
              <w:pStyle w:val="TAL"/>
              <w:rPr>
                <w:lang w:eastAsia="ja-JP"/>
              </w:rPr>
            </w:pPr>
          </w:p>
        </w:tc>
        <w:tc>
          <w:tcPr>
            <w:tcW w:w="850" w:type="dxa"/>
          </w:tcPr>
          <w:p w14:paraId="19F25ECD" w14:textId="77777777" w:rsidR="00271FF4" w:rsidRPr="00EA5FA7" w:rsidRDefault="00271FF4" w:rsidP="009A34D3">
            <w:pPr>
              <w:pStyle w:val="TAL"/>
              <w:rPr>
                <w:lang w:eastAsia="ja-JP"/>
              </w:rPr>
            </w:pPr>
          </w:p>
        </w:tc>
        <w:tc>
          <w:tcPr>
            <w:tcW w:w="4536" w:type="dxa"/>
          </w:tcPr>
          <w:p w14:paraId="022B9699" w14:textId="77777777" w:rsidR="00271FF4" w:rsidRPr="00EA5FA7" w:rsidRDefault="00271FF4" w:rsidP="009A34D3">
            <w:pPr>
              <w:pStyle w:val="TAL"/>
              <w:rPr>
                <w:lang w:eastAsia="ja-JP"/>
              </w:rPr>
            </w:pPr>
          </w:p>
        </w:tc>
        <w:tc>
          <w:tcPr>
            <w:tcW w:w="1276" w:type="dxa"/>
          </w:tcPr>
          <w:p w14:paraId="5D3D20EE" w14:textId="77777777" w:rsidR="00271FF4" w:rsidRPr="00EA5FA7" w:rsidRDefault="00271FF4" w:rsidP="009A34D3">
            <w:pPr>
              <w:pStyle w:val="TAL"/>
              <w:rPr>
                <w:lang w:eastAsia="ja-JP"/>
              </w:rPr>
            </w:pPr>
          </w:p>
        </w:tc>
      </w:tr>
      <w:tr w:rsidR="00271FF4" w:rsidRPr="00EA5FA7" w14:paraId="723379FD" w14:textId="77777777" w:rsidTr="009A34D3">
        <w:tc>
          <w:tcPr>
            <w:tcW w:w="1526" w:type="dxa"/>
          </w:tcPr>
          <w:p w14:paraId="66D170EB" w14:textId="77777777" w:rsidR="00271FF4" w:rsidRPr="00EA5FA7" w:rsidRDefault="00271FF4" w:rsidP="009A34D3">
            <w:pPr>
              <w:keepNext/>
              <w:keepLines/>
              <w:spacing w:after="0"/>
              <w:ind w:left="284"/>
              <w:rPr>
                <w:rFonts w:ascii="Arial" w:hAnsi="Arial" w:cs="Arial"/>
                <w:sz w:val="18"/>
                <w:szCs w:val="18"/>
                <w:lang w:eastAsia="ja-JP"/>
              </w:rPr>
            </w:pPr>
            <w:r w:rsidRPr="00EA5FA7">
              <w:rPr>
                <w:rFonts w:ascii="Arial" w:hAnsi="Arial" w:cs="Arial"/>
                <w:sz w:val="18"/>
                <w:szCs w:val="18"/>
                <w:lang w:eastAsia="ja-JP"/>
              </w:rPr>
              <w:t>&gt;&gt;Miscellaneous Cause</w:t>
            </w:r>
          </w:p>
        </w:tc>
        <w:tc>
          <w:tcPr>
            <w:tcW w:w="1134" w:type="dxa"/>
          </w:tcPr>
          <w:p w14:paraId="0BE5DC43" w14:textId="77777777" w:rsidR="00271FF4" w:rsidRPr="00EA5FA7" w:rsidRDefault="00271FF4" w:rsidP="009A34D3">
            <w:pPr>
              <w:pStyle w:val="TAL"/>
              <w:rPr>
                <w:lang w:eastAsia="ja-JP"/>
              </w:rPr>
            </w:pPr>
            <w:r w:rsidRPr="00EA5FA7">
              <w:rPr>
                <w:lang w:eastAsia="ja-JP"/>
              </w:rPr>
              <w:t>M</w:t>
            </w:r>
          </w:p>
        </w:tc>
        <w:tc>
          <w:tcPr>
            <w:tcW w:w="850" w:type="dxa"/>
          </w:tcPr>
          <w:p w14:paraId="0C3FB79B" w14:textId="77777777" w:rsidR="00271FF4" w:rsidRPr="00EA5FA7" w:rsidRDefault="00271FF4" w:rsidP="009A34D3">
            <w:pPr>
              <w:pStyle w:val="TAL"/>
              <w:rPr>
                <w:lang w:eastAsia="ja-JP"/>
              </w:rPr>
            </w:pPr>
          </w:p>
        </w:tc>
        <w:tc>
          <w:tcPr>
            <w:tcW w:w="4536" w:type="dxa"/>
          </w:tcPr>
          <w:p w14:paraId="037370CE" w14:textId="77777777" w:rsidR="00271FF4" w:rsidRPr="00EA5FA7" w:rsidRDefault="00271FF4" w:rsidP="009A34D3">
            <w:pPr>
              <w:pStyle w:val="TAL"/>
              <w:rPr>
                <w:lang w:eastAsia="ja-JP"/>
              </w:rPr>
            </w:pPr>
            <w:r w:rsidRPr="00EA5FA7">
              <w:rPr>
                <w:lang w:eastAsia="ja-JP"/>
              </w:rPr>
              <w:t>ENUMERATED</w:t>
            </w:r>
            <w:r w:rsidRPr="00EA5FA7">
              <w:rPr>
                <w:lang w:eastAsia="ja-JP"/>
              </w:rPr>
              <w:br/>
              <w:t>(Control Processing Overload, Not enough User Plane Processing Resources,</w:t>
            </w:r>
            <w:r w:rsidRPr="00EA5FA7">
              <w:rPr>
                <w:lang w:eastAsia="ja-JP"/>
              </w:rPr>
              <w:br/>
              <w:t>Hardware Failure,</w:t>
            </w:r>
            <w:r w:rsidRPr="00EA5FA7">
              <w:rPr>
                <w:lang w:eastAsia="ja-JP"/>
              </w:rPr>
              <w:br/>
              <w:t>O&amp;M Intervention,</w:t>
            </w:r>
            <w:r w:rsidRPr="00EA5FA7">
              <w:rPr>
                <w:lang w:eastAsia="ja-JP"/>
              </w:rPr>
              <w:br/>
              <w:t>Unspecified, ...)</w:t>
            </w:r>
          </w:p>
        </w:tc>
        <w:tc>
          <w:tcPr>
            <w:tcW w:w="1276" w:type="dxa"/>
          </w:tcPr>
          <w:p w14:paraId="7EBB4ADA" w14:textId="77777777" w:rsidR="00271FF4" w:rsidRPr="00EA5FA7" w:rsidRDefault="00271FF4" w:rsidP="009A34D3">
            <w:pPr>
              <w:pStyle w:val="TAL"/>
              <w:rPr>
                <w:lang w:eastAsia="ja-JP"/>
              </w:rPr>
            </w:pPr>
          </w:p>
        </w:tc>
      </w:tr>
    </w:tbl>
    <w:p w14:paraId="3BDBD539" w14:textId="77777777" w:rsidR="00271FF4" w:rsidRPr="00EA5FA7" w:rsidRDefault="00271FF4" w:rsidP="00271FF4">
      <w:pPr>
        <w:rPr>
          <w:rFonts w:eastAsia="MS Mincho"/>
        </w:rPr>
      </w:pPr>
    </w:p>
    <w:p w14:paraId="7B8FBE5A" w14:textId="77777777" w:rsidR="00271FF4" w:rsidRPr="00EA5FA7" w:rsidRDefault="00271FF4" w:rsidP="00271FF4">
      <w:pPr>
        <w:numPr>
          <w:ilvl w:val="12"/>
          <w:numId w:val="0"/>
        </w:numPr>
      </w:pPr>
      <w:r w:rsidRPr="00EA5FA7">
        <w:t>The meaning of the different cause values is described in the following table. In general, "not supported" cause values indicate that the related capability is missing. On the other hand, "not available" cause values indicate that the related capability is present, but insufficient resources were available to perform the requested action.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8"/>
        <w:gridCol w:w="5175"/>
      </w:tblGrid>
      <w:tr w:rsidR="00271FF4" w:rsidRPr="00EA5FA7" w14:paraId="381D239C" w14:textId="77777777" w:rsidTr="009A34D3">
        <w:tc>
          <w:tcPr>
            <w:tcW w:w="3118" w:type="dxa"/>
          </w:tcPr>
          <w:p w14:paraId="548669F2" w14:textId="77777777" w:rsidR="00271FF4" w:rsidRPr="00EA5FA7" w:rsidRDefault="00271FF4" w:rsidP="009A34D3">
            <w:pPr>
              <w:pStyle w:val="TAH"/>
              <w:rPr>
                <w:lang w:eastAsia="ja-JP"/>
              </w:rPr>
            </w:pPr>
            <w:r w:rsidRPr="00EA5FA7">
              <w:rPr>
                <w:lang w:eastAsia="ja-JP"/>
              </w:rPr>
              <w:lastRenderedPageBreak/>
              <w:t>Radio Network Layer cause</w:t>
            </w:r>
          </w:p>
        </w:tc>
        <w:tc>
          <w:tcPr>
            <w:tcW w:w="5175" w:type="dxa"/>
          </w:tcPr>
          <w:p w14:paraId="439B4E71" w14:textId="77777777" w:rsidR="00271FF4" w:rsidRPr="00EA5FA7" w:rsidRDefault="00271FF4" w:rsidP="009A34D3">
            <w:pPr>
              <w:pStyle w:val="TAH"/>
              <w:rPr>
                <w:lang w:eastAsia="ja-JP"/>
              </w:rPr>
            </w:pPr>
            <w:r w:rsidRPr="00EA5FA7">
              <w:rPr>
                <w:lang w:eastAsia="ja-JP"/>
              </w:rPr>
              <w:t>Meaning</w:t>
            </w:r>
          </w:p>
        </w:tc>
      </w:tr>
      <w:tr w:rsidR="00271FF4" w:rsidRPr="00EA5FA7" w14:paraId="2494B2D4" w14:textId="77777777" w:rsidTr="009A34D3">
        <w:tc>
          <w:tcPr>
            <w:tcW w:w="3118" w:type="dxa"/>
          </w:tcPr>
          <w:p w14:paraId="50EBFA5A" w14:textId="77777777" w:rsidR="00271FF4" w:rsidRPr="00EA5FA7" w:rsidRDefault="00271FF4" w:rsidP="009A34D3">
            <w:pPr>
              <w:pStyle w:val="TAL"/>
              <w:rPr>
                <w:lang w:eastAsia="ja-JP"/>
              </w:rPr>
            </w:pPr>
            <w:r w:rsidRPr="00EA5FA7">
              <w:rPr>
                <w:lang w:eastAsia="ja-JP"/>
              </w:rPr>
              <w:t>Unspecified</w:t>
            </w:r>
          </w:p>
        </w:tc>
        <w:tc>
          <w:tcPr>
            <w:tcW w:w="5175" w:type="dxa"/>
          </w:tcPr>
          <w:p w14:paraId="07F03101" w14:textId="77777777" w:rsidR="00271FF4" w:rsidRPr="00EA5FA7" w:rsidRDefault="00271FF4" w:rsidP="009A34D3">
            <w:pPr>
              <w:pStyle w:val="TAL"/>
              <w:rPr>
                <w:lang w:eastAsia="ja-JP"/>
              </w:rPr>
            </w:pPr>
            <w:r w:rsidRPr="00EA5FA7">
              <w:rPr>
                <w:lang w:eastAsia="ja-JP"/>
              </w:rPr>
              <w:t>Sent for radio network layer cause when none of the specified cause values applies.</w:t>
            </w:r>
          </w:p>
        </w:tc>
      </w:tr>
      <w:tr w:rsidR="00271FF4" w:rsidRPr="00EA5FA7" w14:paraId="56539651" w14:textId="77777777" w:rsidTr="009A34D3">
        <w:tc>
          <w:tcPr>
            <w:tcW w:w="3118" w:type="dxa"/>
          </w:tcPr>
          <w:p w14:paraId="779D4315" w14:textId="77777777" w:rsidR="00271FF4" w:rsidRPr="00EA5FA7" w:rsidRDefault="00271FF4" w:rsidP="009A34D3">
            <w:pPr>
              <w:pStyle w:val="TAL"/>
              <w:rPr>
                <w:lang w:eastAsia="ja-JP"/>
              </w:rPr>
            </w:pPr>
            <w:r w:rsidRPr="00EA5FA7">
              <w:rPr>
                <w:lang w:eastAsia="ja-JP"/>
              </w:rPr>
              <w:t>RL Failure-RLC</w:t>
            </w:r>
          </w:p>
        </w:tc>
        <w:tc>
          <w:tcPr>
            <w:tcW w:w="5175" w:type="dxa"/>
          </w:tcPr>
          <w:p w14:paraId="67237530" w14:textId="77777777" w:rsidR="00271FF4" w:rsidRPr="00EA5FA7" w:rsidRDefault="00271FF4" w:rsidP="009A34D3">
            <w:pPr>
              <w:pStyle w:val="TAL"/>
              <w:rPr>
                <w:lang w:eastAsia="ja-JP"/>
              </w:rPr>
            </w:pPr>
            <w:r w:rsidRPr="00EA5FA7">
              <w:rPr>
                <w:lang w:eastAsia="ja-JP"/>
              </w:rPr>
              <w:t xml:space="preserve">The action is due to an RL failure </w:t>
            </w:r>
            <w:r w:rsidRPr="00EA5FA7">
              <w:rPr>
                <w:rFonts w:cs="Arial"/>
                <w:szCs w:val="18"/>
                <w:lang w:eastAsia="ja-JP"/>
              </w:rPr>
              <w:t>caused by exceeding the maximum number of ARQ retransmissions</w:t>
            </w:r>
            <w:r w:rsidRPr="00EA5FA7">
              <w:rPr>
                <w:lang w:eastAsia="ja-JP"/>
              </w:rPr>
              <w:t>.</w:t>
            </w:r>
          </w:p>
        </w:tc>
      </w:tr>
      <w:tr w:rsidR="00271FF4" w:rsidRPr="00EA5FA7" w14:paraId="77DD6C28" w14:textId="77777777" w:rsidTr="009A34D3">
        <w:tc>
          <w:tcPr>
            <w:tcW w:w="3118" w:type="dxa"/>
          </w:tcPr>
          <w:p w14:paraId="5FBA8022" w14:textId="77777777" w:rsidR="00271FF4" w:rsidRPr="00EA5FA7" w:rsidRDefault="00271FF4" w:rsidP="009A34D3">
            <w:pPr>
              <w:pStyle w:val="TAL"/>
              <w:rPr>
                <w:lang w:eastAsia="ja-JP"/>
              </w:rPr>
            </w:pPr>
            <w:r w:rsidRPr="00EA5FA7">
              <w:rPr>
                <w:lang w:eastAsia="ja-JP"/>
              </w:rPr>
              <w:t xml:space="preserve">Unknown or already allocated </w:t>
            </w:r>
            <w:proofErr w:type="spellStart"/>
            <w:r w:rsidRPr="00EA5FA7">
              <w:rPr>
                <w:lang w:eastAsia="ja-JP"/>
              </w:rPr>
              <w:t>gNB</w:t>
            </w:r>
            <w:proofErr w:type="spellEnd"/>
            <w:r w:rsidRPr="00EA5FA7">
              <w:rPr>
                <w:lang w:eastAsia="ja-JP"/>
              </w:rPr>
              <w:t>-CU UE F1AP ID</w:t>
            </w:r>
          </w:p>
        </w:tc>
        <w:tc>
          <w:tcPr>
            <w:tcW w:w="5175" w:type="dxa"/>
          </w:tcPr>
          <w:p w14:paraId="10D288F9" w14:textId="77777777" w:rsidR="00271FF4" w:rsidRPr="00EA5FA7" w:rsidRDefault="00271FF4" w:rsidP="009A34D3">
            <w:pPr>
              <w:pStyle w:val="TAL"/>
              <w:rPr>
                <w:lang w:eastAsia="ja-JP"/>
              </w:rPr>
            </w:pPr>
            <w:r w:rsidRPr="00EA5FA7">
              <w:rPr>
                <w:lang w:eastAsia="ja-JP"/>
              </w:rPr>
              <w:t xml:space="preserve">The action failed because the </w:t>
            </w:r>
            <w:proofErr w:type="spellStart"/>
            <w:r w:rsidRPr="00EA5FA7">
              <w:rPr>
                <w:lang w:eastAsia="ja-JP"/>
              </w:rPr>
              <w:t>gNB</w:t>
            </w:r>
            <w:proofErr w:type="spellEnd"/>
            <w:r w:rsidRPr="00EA5FA7">
              <w:rPr>
                <w:lang w:eastAsia="ja-JP"/>
              </w:rPr>
              <w:t xml:space="preserve">-CU UE F1AP ID is either unknown, or (for a first message received at the </w:t>
            </w:r>
            <w:proofErr w:type="spellStart"/>
            <w:r w:rsidRPr="00EA5FA7">
              <w:rPr>
                <w:lang w:eastAsia="ja-JP"/>
              </w:rPr>
              <w:t>gNB</w:t>
            </w:r>
            <w:proofErr w:type="spellEnd"/>
            <w:r w:rsidRPr="00EA5FA7">
              <w:rPr>
                <w:lang w:eastAsia="ja-JP"/>
              </w:rPr>
              <w:t>-CU) is known and already allocated to an existing context.</w:t>
            </w:r>
          </w:p>
        </w:tc>
      </w:tr>
      <w:tr w:rsidR="00271FF4" w:rsidRPr="00EA5FA7" w14:paraId="5DB7DFBF" w14:textId="77777777" w:rsidTr="009A34D3">
        <w:tc>
          <w:tcPr>
            <w:tcW w:w="3118" w:type="dxa"/>
          </w:tcPr>
          <w:p w14:paraId="048B211D" w14:textId="77777777" w:rsidR="00271FF4" w:rsidRPr="00EA5FA7" w:rsidRDefault="00271FF4" w:rsidP="009A34D3">
            <w:pPr>
              <w:pStyle w:val="TAL"/>
              <w:rPr>
                <w:lang w:eastAsia="ja-JP"/>
              </w:rPr>
            </w:pPr>
            <w:r w:rsidRPr="00EA5FA7">
              <w:rPr>
                <w:lang w:eastAsia="ja-JP"/>
              </w:rPr>
              <w:t xml:space="preserve">Unknown or already allocated </w:t>
            </w:r>
            <w:proofErr w:type="spellStart"/>
            <w:r w:rsidRPr="00EA5FA7">
              <w:rPr>
                <w:lang w:eastAsia="ja-JP"/>
              </w:rPr>
              <w:t>gNB</w:t>
            </w:r>
            <w:proofErr w:type="spellEnd"/>
            <w:r w:rsidRPr="00EA5FA7">
              <w:rPr>
                <w:lang w:eastAsia="ja-JP"/>
              </w:rPr>
              <w:t>-DU UE F1AP ID</w:t>
            </w:r>
          </w:p>
        </w:tc>
        <w:tc>
          <w:tcPr>
            <w:tcW w:w="5175" w:type="dxa"/>
          </w:tcPr>
          <w:p w14:paraId="6881FC45" w14:textId="77777777" w:rsidR="00271FF4" w:rsidRPr="00EA5FA7" w:rsidRDefault="00271FF4" w:rsidP="009A34D3">
            <w:pPr>
              <w:pStyle w:val="TAL"/>
              <w:rPr>
                <w:lang w:eastAsia="ja-JP"/>
              </w:rPr>
            </w:pPr>
            <w:r w:rsidRPr="00EA5FA7">
              <w:rPr>
                <w:lang w:eastAsia="ja-JP"/>
              </w:rPr>
              <w:t xml:space="preserve">The action failed because the </w:t>
            </w:r>
            <w:proofErr w:type="spellStart"/>
            <w:r w:rsidRPr="00EA5FA7">
              <w:rPr>
                <w:lang w:eastAsia="ja-JP"/>
              </w:rPr>
              <w:t>gNB</w:t>
            </w:r>
            <w:proofErr w:type="spellEnd"/>
            <w:r w:rsidRPr="00EA5FA7">
              <w:rPr>
                <w:lang w:eastAsia="ja-JP"/>
              </w:rPr>
              <w:t xml:space="preserve">-DU UE F1AP ID is either unknown, or (for a first message received at the </w:t>
            </w:r>
            <w:proofErr w:type="spellStart"/>
            <w:r w:rsidRPr="00EA5FA7">
              <w:rPr>
                <w:lang w:eastAsia="ja-JP"/>
              </w:rPr>
              <w:t>gNB</w:t>
            </w:r>
            <w:proofErr w:type="spellEnd"/>
            <w:r w:rsidRPr="00EA5FA7">
              <w:rPr>
                <w:lang w:eastAsia="ja-JP"/>
              </w:rPr>
              <w:t>-DU) is known and already allocated to an existing context.</w:t>
            </w:r>
          </w:p>
        </w:tc>
      </w:tr>
      <w:tr w:rsidR="00271FF4" w:rsidRPr="00EA5FA7" w14:paraId="472EDA91" w14:textId="77777777" w:rsidTr="009A34D3">
        <w:tc>
          <w:tcPr>
            <w:tcW w:w="3118" w:type="dxa"/>
          </w:tcPr>
          <w:p w14:paraId="720F85D0" w14:textId="77777777" w:rsidR="00271FF4" w:rsidRPr="00EA5FA7" w:rsidRDefault="00271FF4" w:rsidP="009A34D3">
            <w:pPr>
              <w:pStyle w:val="TAL"/>
              <w:rPr>
                <w:lang w:eastAsia="ja-JP"/>
              </w:rPr>
            </w:pPr>
            <w:r w:rsidRPr="00EA5FA7">
              <w:rPr>
                <w:lang w:eastAsia="ja-JP"/>
              </w:rPr>
              <w:t>Unknown or inconsistent pair of UE F1AP ID</w:t>
            </w:r>
          </w:p>
        </w:tc>
        <w:tc>
          <w:tcPr>
            <w:tcW w:w="5175" w:type="dxa"/>
          </w:tcPr>
          <w:p w14:paraId="588D7E30" w14:textId="77777777" w:rsidR="00271FF4" w:rsidRPr="00EA5FA7" w:rsidRDefault="00271FF4" w:rsidP="009A34D3">
            <w:pPr>
              <w:pStyle w:val="TAL"/>
              <w:rPr>
                <w:lang w:eastAsia="ja-JP"/>
              </w:rPr>
            </w:pPr>
            <w:r w:rsidRPr="00EA5FA7">
              <w:rPr>
                <w:lang w:eastAsia="ja-JP"/>
              </w:rPr>
              <w:t>The action failed because both UE F1AP IDs are unknown, or are known but do not define a single UE context.</w:t>
            </w:r>
          </w:p>
        </w:tc>
      </w:tr>
      <w:tr w:rsidR="00271FF4" w:rsidRPr="00EA5FA7" w14:paraId="3812A335" w14:textId="77777777" w:rsidTr="009A34D3">
        <w:tc>
          <w:tcPr>
            <w:tcW w:w="3118" w:type="dxa"/>
          </w:tcPr>
          <w:p w14:paraId="6B83D26D" w14:textId="77777777" w:rsidR="00271FF4" w:rsidRPr="00EA5FA7" w:rsidRDefault="00271FF4" w:rsidP="009A34D3">
            <w:pPr>
              <w:pStyle w:val="TAL"/>
              <w:rPr>
                <w:lang w:eastAsia="ja-JP"/>
              </w:rPr>
            </w:pPr>
            <w:r w:rsidRPr="00EA5FA7">
              <w:rPr>
                <w:lang w:eastAsia="ja-JP"/>
              </w:rPr>
              <w:t>Interaction with other procedure</w:t>
            </w:r>
          </w:p>
        </w:tc>
        <w:tc>
          <w:tcPr>
            <w:tcW w:w="5175" w:type="dxa"/>
          </w:tcPr>
          <w:p w14:paraId="3B2C9310" w14:textId="77777777" w:rsidR="00271FF4" w:rsidRPr="00EA5FA7" w:rsidRDefault="00271FF4" w:rsidP="009A34D3">
            <w:pPr>
              <w:pStyle w:val="TAL"/>
              <w:rPr>
                <w:lang w:eastAsia="ja-JP"/>
              </w:rPr>
            </w:pPr>
            <w:r w:rsidRPr="00EA5FA7">
              <w:rPr>
                <w:lang w:eastAsia="ja-JP"/>
              </w:rPr>
              <w:t>The action is due to an ongoing interaction with another procedure.</w:t>
            </w:r>
          </w:p>
        </w:tc>
      </w:tr>
      <w:tr w:rsidR="00271FF4" w:rsidRPr="00EA5FA7" w14:paraId="18AB8B8A" w14:textId="77777777" w:rsidTr="009A34D3">
        <w:tc>
          <w:tcPr>
            <w:tcW w:w="3118" w:type="dxa"/>
          </w:tcPr>
          <w:p w14:paraId="3E0BEC4A" w14:textId="77777777" w:rsidR="00271FF4" w:rsidRPr="00EA5FA7" w:rsidRDefault="00271FF4" w:rsidP="009A34D3">
            <w:pPr>
              <w:pStyle w:val="TAL"/>
              <w:rPr>
                <w:lang w:eastAsia="ja-JP"/>
              </w:rPr>
            </w:pPr>
            <w:r w:rsidRPr="00EA5FA7">
              <w:rPr>
                <w:lang w:eastAsia="ja-JP"/>
              </w:rPr>
              <w:t>Not supported QCI Value</w:t>
            </w:r>
          </w:p>
        </w:tc>
        <w:tc>
          <w:tcPr>
            <w:tcW w:w="5175" w:type="dxa"/>
          </w:tcPr>
          <w:p w14:paraId="6A74AA06" w14:textId="77777777" w:rsidR="00271FF4" w:rsidRPr="00EA5FA7" w:rsidRDefault="00271FF4" w:rsidP="009A34D3">
            <w:pPr>
              <w:pStyle w:val="TAL"/>
              <w:rPr>
                <w:lang w:eastAsia="ja-JP"/>
              </w:rPr>
            </w:pPr>
            <w:r w:rsidRPr="00EA5FA7">
              <w:rPr>
                <w:lang w:eastAsia="ja-JP"/>
              </w:rPr>
              <w:t>The action failed because the requested QCI is not supported.</w:t>
            </w:r>
          </w:p>
        </w:tc>
      </w:tr>
      <w:tr w:rsidR="00271FF4" w:rsidRPr="00EA5FA7" w14:paraId="58157773" w14:textId="77777777" w:rsidTr="009A34D3">
        <w:tc>
          <w:tcPr>
            <w:tcW w:w="3118" w:type="dxa"/>
          </w:tcPr>
          <w:p w14:paraId="0814DB11" w14:textId="77777777" w:rsidR="00271FF4" w:rsidRPr="00EA5FA7" w:rsidRDefault="00271FF4" w:rsidP="009A34D3">
            <w:pPr>
              <w:pStyle w:val="TAL"/>
              <w:rPr>
                <w:lang w:eastAsia="ja-JP"/>
              </w:rPr>
            </w:pPr>
            <w:r w:rsidRPr="00EA5FA7">
              <w:rPr>
                <w:lang w:eastAsia="ja-JP"/>
              </w:rPr>
              <w:t>Action Desirable for Radio Reasons</w:t>
            </w:r>
          </w:p>
        </w:tc>
        <w:tc>
          <w:tcPr>
            <w:tcW w:w="5175" w:type="dxa"/>
          </w:tcPr>
          <w:p w14:paraId="2324DBEA" w14:textId="77777777" w:rsidR="00271FF4" w:rsidRPr="00EA5FA7" w:rsidRDefault="00271FF4" w:rsidP="009A34D3">
            <w:pPr>
              <w:pStyle w:val="TAL"/>
              <w:rPr>
                <w:lang w:eastAsia="ja-JP"/>
              </w:rPr>
            </w:pPr>
            <w:r w:rsidRPr="00EA5FA7">
              <w:rPr>
                <w:lang w:eastAsia="ja-JP"/>
              </w:rPr>
              <w:t>The reason for requesting the action is radio related.</w:t>
            </w:r>
          </w:p>
        </w:tc>
      </w:tr>
      <w:tr w:rsidR="00271FF4" w:rsidRPr="00EA5FA7" w14:paraId="061B1E5B" w14:textId="77777777" w:rsidTr="009A34D3">
        <w:tc>
          <w:tcPr>
            <w:tcW w:w="3118" w:type="dxa"/>
          </w:tcPr>
          <w:p w14:paraId="4A944FA4" w14:textId="77777777" w:rsidR="00271FF4" w:rsidRPr="00EA5FA7" w:rsidRDefault="00271FF4" w:rsidP="009A34D3">
            <w:pPr>
              <w:pStyle w:val="TAL"/>
              <w:rPr>
                <w:lang w:eastAsia="ja-JP"/>
              </w:rPr>
            </w:pPr>
            <w:r w:rsidRPr="00EA5FA7">
              <w:rPr>
                <w:lang w:eastAsia="ja-JP"/>
              </w:rPr>
              <w:t>No Radio Resources Available</w:t>
            </w:r>
          </w:p>
        </w:tc>
        <w:tc>
          <w:tcPr>
            <w:tcW w:w="5175" w:type="dxa"/>
          </w:tcPr>
          <w:p w14:paraId="36C030C1" w14:textId="77777777" w:rsidR="00271FF4" w:rsidRPr="00EA5FA7" w:rsidRDefault="00271FF4" w:rsidP="009A34D3">
            <w:pPr>
              <w:pStyle w:val="TAL"/>
              <w:rPr>
                <w:lang w:eastAsia="ja-JP"/>
              </w:rPr>
            </w:pPr>
            <w:r w:rsidRPr="00EA5FA7">
              <w:rPr>
                <w:lang w:eastAsia="ja-JP"/>
              </w:rPr>
              <w:t>The cell(s) in the requested node don’t have sufficient radio resources available.</w:t>
            </w:r>
          </w:p>
        </w:tc>
      </w:tr>
      <w:tr w:rsidR="00271FF4" w:rsidRPr="00EA5FA7" w14:paraId="1011397F" w14:textId="77777777" w:rsidTr="009A34D3">
        <w:tc>
          <w:tcPr>
            <w:tcW w:w="3118" w:type="dxa"/>
          </w:tcPr>
          <w:p w14:paraId="59682C0D" w14:textId="77777777" w:rsidR="00271FF4" w:rsidRPr="00EA5FA7" w:rsidRDefault="00271FF4" w:rsidP="009A34D3">
            <w:pPr>
              <w:pStyle w:val="TAL"/>
              <w:rPr>
                <w:lang w:eastAsia="ja-JP"/>
              </w:rPr>
            </w:pPr>
            <w:r w:rsidRPr="00EA5FA7">
              <w:rPr>
                <w:lang w:eastAsia="ja-JP"/>
              </w:rPr>
              <w:t>Procedure cancelled</w:t>
            </w:r>
          </w:p>
        </w:tc>
        <w:tc>
          <w:tcPr>
            <w:tcW w:w="5175" w:type="dxa"/>
          </w:tcPr>
          <w:p w14:paraId="0C6EC1E6" w14:textId="77777777" w:rsidR="00271FF4" w:rsidRPr="00EA5FA7" w:rsidRDefault="00271FF4" w:rsidP="009A34D3">
            <w:pPr>
              <w:pStyle w:val="TAL"/>
              <w:rPr>
                <w:lang w:eastAsia="ja-JP"/>
              </w:rPr>
            </w:pPr>
            <w:r w:rsidRPr="00EA5FA7">
              <w:rPr>
                <w:lang w:eastAsia="ja-JP"/>
              </w:rPr>
              <w:t>The sending node cancelled the procedure due to other urgent actions to be performed.</w:t>
            </w:r>
          </w:p>
        </w:tc>
      </w:tr>
      <w:tr w:rsidR="00271FF4" w:rsidRPr="00EA5FA7" w14:paraId="658D1C7E" w14:textId="77777777" w:rsidTr="009A34D3">
        <w:tc>
          <w:tcPr>
            <w:tcW w:w="3118" w:type="dxa"/>
          </w:tcPr>
          <w:p w14:paraId="7FD785AA" w14:textId="77777777" w:rsidR="00271FF4" w:rsidRPr="00EA5FA7" w:rsidRDefault="00271FF4" w:rsidP="009A34D3">
            <w:pPr>
              <w:pStyle w:val="TAL"/>
              <w:rPr>
                <w:lang w:eastAsia="ja-JP"/>
              </w:rPr>
            </w:pPr>
            <w:r w:rsidRPr="00EA5FA7">
              <w:rPr>
                <w:lang w:eastAsia="ja-JP"/>
              </w:rPr>
              <w:t>Normal Release</w:t>
            </w:r>
          </w:p>
        </w:tc>
        <w:tc>
          <w:tcPr>
            <w:tcW w:w="5175" w:type="dxa"/>
          </w:tcPr>
          <w:p w14:paraId="0A2FC45F" w14:textId="77777777" w:rsidR="00271FF4" w:rsidRPr="00EA5FA7" w:rsidRDefault="00271FF4" w:rsidP="009A34D3">
            <w:pPr>
              <w:pStyle w:val="TAL"/>
              <w:rPr>
                <w:lang w:eastAsia="ja-JP"/>
              </w:rPr>
            </w:pPr>
            <w:r w:rsidRPr="00EA5FA7">
              <w:rPr>
                <w:lang w:eastAsia="ja-JP"/>
              </w:rPr>
              <w:t>The action is due to a normal release of the UE (e.g. because of mobility) and does not indicate an error.</w:t>
            </w:r>
          </w:p>
        </w:tc>
      </w:tr>
      <w:tr w:rsidR="00271FF4" w:rsidRPr="00EA5FA7" w14:paraId="51C44357" w14:textId="77777777" w:rsidTr="009A34D3">
        <w:tc>
          <w:tcPr>
            <w:tcW w:w="3118" w:type="dxa"/>
            <w:tcBorders>
              <w:top w:val="single" w:sz="4" w:space="0" w:color="auto"/>
              <w:left w:val="single" w:sz="4" w:space="0" w:color="auto"/>
              <w:bottom w:val="single" w:sz="4" w:space="0" w:color="auto"/>
              <w:right w:val="single" w:sz="4" w:space="0" w:color="auto"/>
            </w:tcBorders>
          </w:tcPr>
          <w:p w14:paraId="718AFF83" w14:textId="77777777" w:rsidR="00271FF4" w:rsidRPr="00EA5FA7" w:rsidRDefault="00271FF4" w:rsidP="009A34D3">
            <w:pPr>
              <w:pStyle w:val="TAL"/>
              <w:rPr>
                <w:lang w:eastAsia="ja-JP"/>
              </w:rPr>
            </w:pPr>
            <w:r w:rsidRPr="00EA5FA7">
              <w:rPr>
                <w:lang w:eastAsia="ja-JP"/>
              </w:rPr>
              <w:t>Cell Not Available</w:t>
            </w:r>
          </w:p>
        </w:tc>
        <w:tc>
          <w:tcPr>
            <w:tcW w:w="5175" w:type="dxa"/>
            <w:tcBorders>
              <w:top w:val="single" w:sz="4" w:space="0" w:color="auto"/>
              <w:left w:val="single" w:sz="4" w:space="0" w:color="auto"/>
              <w:bottom w:val="single" w:sz="4" w:space="0" w:color="auto"/>
              <w:right w:val="single" w:sz="4" w:space="0" w:color="auto"/>
            </w:tcBorders>
          </w:tcPr>
          <w:p w14:paraId="7C793A73" w14:textId="77777777" w:rsidR="00271FF4" w:rsidRPr="00EA5FA7" w:rsidRDefault="00271FF4" w:rsidP="009A34D3">
            <w:pPr>
              <w:pStyle w:val="TAL"/>
              <w:rPr>
                <w:lang w:eastAsia="ja-JP"/>
              </w:rPr>
            </w:pPr>
            <w:r w:rsidRPr="00EA5FA7">
              <w:rPr>
                <w:lang w:eastAsia="ja-JP"/>
              </w:rPr>
              <w:t>The action failed due to no cell available in the requested node.</w:t>
            </w:r>
          </w:p>
        </w:tc>
      </w:tr>
      <w:tr w:rsidR="00271FF4" w:rsidRPr="00EA5FA7" w14:paraId="6FC1C699" w14:textId="77777777" w:rsidTr="009A34D3">
        <w:tc>
          <w:tcPr>
            <w:tcW w:w="3118" w:type="dxa"/>
            <w:tcBorders>
              <w:top w:val="single" w:sz="4" w:space="0" w:color="auto"/>
              <w:left w:val="single" w:sz="4" w:space="0" w:color="auto"/>
              <w:bottom w:val="single" w:sz="4" w:space="0" w:color="auto"/>
              <w:right w:val="single" w:sz="4" w:space="0" w:color="auto"/>
            </w:tcBorders>
          </w:tcPr>
          <w:p w14:paraId="71583A4B" w14:textId="77777777" w:rsidR="00271FF4" w:rsidRPr="00EA5FA7" w:rsidRDefault="00271FF4" w:rsidP="009A34D3">
            <w:pPr>
              <w:pStyle w:val="TAL"/>
              <w:rPr>
                <w:lang w:eastAsia="ja-JP"/>
              </w:rPr>
            </w:pPr>
            <w:r w:rsidRPr="00EA5FA7">
              <w:rPr>
                <w:lang w:eastAsia="ja-JP"/>
              </w:rPr>
              <w:t>RL Failure-others</w:t>
            </w:r>
          </w:p>
        </w:tc>
        <w:tc>
          <w:tcPr>
            <w:tcW w:w="5175" w:type="dxa"/>
            <w:tcBorders>
              <w:top w:val="single" w:sz="4" w:space="0" w:color="auto"/>
              <w:left w:val="single" w:sz="4" w:space="0" w:color="auto"/>
              <w:bottom w:val="single" w:sz="4" w:space="0" w:color="auto"/>
              <w:right w:val="single" w:sz="4" w:space="0" w:color="auto"/>
            </w:tcBorders>
          </w:tcPr>
          <w:p w14:paraId="60C13958" w14:textId="77777777" w:rsidR="00271FF4" w:rsidRPr="00EA5FA7" w:rsidRDefault="00271FF4" w:rsidP="009A34D3">
            <w:pPr>
              <w:pStyle w:val="TAL"/>
              <w:rPr>
                <w:lang w:eastAsia="ja-JP"/>
              </w:rPr>
            </w:pPr>
            <w:r w:rsidRPr="00EA5FA7">
              <w:rPr>
                <w:lang w:eastAsia="ja-JP"/>
              </w:rPr>
              <w:t>The action is due to an RL failure caused by other radio link failures than exceeding the maximum number of ARQ retransmissions.</w:t>
            </w:r>
          </w:p>
        </w:tc>
      </w:tr>
      <w:tr w:rsidR="00271FF4" w:rsidRPr="00EA5FA7" w14:paraId="31AB028C" w14:textId="77777777" w:rsidTr="009A34D3">
        <w:tc>
          <w:tcPr>
            <w:tcW w:w="3118" w:type="dxa"/>
            <w:tcBorders>
              <w:top w:val="single" w:sz="4" w:space="0" w:color="auto"/>
              <w:left w:val="single" w:sz="4" w:space="0" w:color="auto"/>
              <w:bottom w:val="single" w:sz="4" w:space="0" w:color="auto"/>
              <w:right w:val="single" w:sz="4" w:space="0" w:color="auto"/>
            </w:tcBorders>
          </w:tcPr>
          <w:p w14:paraId="77ECCF6B" w14:textId="77777777" w:rsidR="00271FF4" w:rsidRPr="00EA5FA7" w:rsidRDefault="00271FF4" w:rsidP="009A34D3">
            <w:pPr>
              <w:pStyle w:val="TAL"/>
              <w:rPr>
                <w:lang w:eastAsia="ja-JP"/>
              </w:rPr>
            </w:pPr>
            <w:r w:rsidRPr="00EA5FA7">
              <w:rPr>
                <w:lang w:eastAsia="ja-JP"/>
              </w:rPr>
              <w:t>UE rejection</w:t>
            </w:r>
          </w:p>
        </w:tc>
        <w:tc>
          <w:tcPr>
            <w:tcW w:w="5175" w:type="dxa"/>
            <w:tcBorders>
              <w:top w:val="single" w:sz="4" w:space="0" w:color="auto"/>
              <w:left w:val="single" w:sz="4" w:space="0" w:color="auto"/>
              <w:bottom w:val="single" w:sz="4" w:space="0" w:color="auto"/>
              <w:right w:val="single" w:sz="4" w:space="0" w:color="auto"/>
            </w:tcBorders>
          </w:tcPr>
          <w:p w14:paraId="52DE352E" w14:textId="77777777" w:rsidR="00271FF4" w:rsidRPr="00EA5FA7" w:rsidRDefault="00271FF4" w:rsidP="009A34D3">
            <w:pPr>
              <w:pStyle w:val="TAL"/>
              <w:rPr>
                <w:lang w:eastAsia="ja-JP"/>
              </w:rPr>
            </w:pPr>
            <w:r w:rsidRPr="00EA5FA7">
              <w:rPr>
                <w:lang w:eastAsia="ja-JP"/>
              </w:rPr>
              <w:t xml:space="preserve">The action is due to </w:t>
            </w:r>
            <w:proofErr w:type="spellStart"/>
            <w:r w:rsidRPr="00EA5FA7">
              <w:rPr>
                <w:lang w:eastAsia="ja-JP"/>
              </w:rPr>
              <w:t>gNB</w:t>
            </w:r>
            <w:proofErr w:type="spellEnd"/>
            <w:r w:rsidRPr="00EA5FA7">
              <w:rPr>
                <w:lang w:eastAsia="ja-JP"/>
              </w:rPr>
              <w:t>-CU’s rejection of a UE access request.</w:t>
            </w:r>
          </w:p>
        </w:tc>
      </w:tr>
      <w:tr w:rsidR="00271FF4" w:rsidRPr="00EA5FA7" w14:paraId="274DE977" w14:textId="77777777" w:rsidTr="009A34D3">
        <w:tc>
          <w:tcPr>
            <w:tcW w:w="3118" w:type="dxa"/>
            <w:tcBorders>
              <w:top w:val="single" w:sz="4" w:space="0" w:color="auto"/>
              <w:left w:val="single" w:sz="4" w:space="0" w:color="auto"/>
              <w:bottom w:val="single" w:sz="4" w:space="0" w:color="auto"/>
              <w:right w:val="single" w:sz="4" w:space="0" w:color="auto"/>
            </w:tcBorders>
          </w:tcPr>
          <w:p w14:paraId="088D90BA" w14:textId="77777777" w:rsidR="00271FF4" w:rsidRPr="00EA5FA7" w:rsidRDefault="00271FF4" w:rsidP="009A34D3">
            <w:pPr>
              <w:pStyle w:val="TAL"/>
              <w:rPr>
                <w:lang w:eastAsia="ja-JP"/>
              </w:rPr>
            </w:pPr>
            <w:r w:rsidRPr="00EA5FA7">
              <w:rPr>
                <w:lang w:eastAsia="ja-JP"/>
              </w:rPr>
              <w:t>Resources not available for the slice</w:t>
            </w:r>
            <w:r>
              <w:rPr>
                <w:lang w:eastAsia="ja-JP"/>
              </w:rPr>
              <w:t>(s)</w:t>
            </w:r>
          </w:p>
        </w:tc>
        <w:tc>
          <w:tcPr>
            <w:tcW w:w="5175" w:type="dxa"/>
            <w:tcBorders>
              <w:top w:val="single" w:sz="4" w:space="0" w:color="auto"/>
              <w:left w:val="single" w:sz="4" w:space="0" w:color="auto"/>
              <w:bottom w:val="single" w:sz="4" w:space="0" w:color="auto"/>
              <w:right w:val="single" w:sz="4" w:space="0" w:color="auto"/>
            </w:tcBorders>
          </w:tcPr>
          <w:p w14:paraId="39F5D735" w14:textId="77777777" w:rsidR="00271FF4" w:rsidRPr="00EA5FA7" w:rsidRDefault="00271FF4" w:rsidP="009A34D3">
            <w:pPr>
              <w:pStyle w:val="TAL"/>
              <w:rPr>
                <w:lang w:eastAsia="ja-JP"/>
              </w:rPr>
            </w:pPr>
            <w:r w:rsidRPr="00EA5FA7">
              <w:rPr>
                <w:lang w:eastAsia="ja-JP"/>
              </w:rPr>
              <w:t>The requested resources are not available for the slice</w:t>
            </w:r>
            <w:r>
              <w:rPr>
                <w:lang w:eastAsia="ja-JP"/>
              </w:rPr>
              <w:t>(s)</w:t>
            </w:r>
            <w:r w:rsidRPr="00EA5FA7">
              <w:rPr>
                <w:lang w:eastAsia="ja-JP"/>
              </w:rPr>
              <w:t>.</w:t>
            </w:r>
          </w:p>
        </w:tc>
      </w:tr>
      <w:tr w:rsidR="00271FF4" w:rsidRPr="00EA5FA7" w14:paraId="50A79358" w14:textId="77777777" w:rsidTr="009A34D3">
        <w:tc>
          <w:tcPr>
            <w:tcW w:w="3118" w:type="dxa"/>
            <w:tcBorders>
              <w:top w:val="single" w:sz="4" w:space="0" w:color="auto"/>
              <w:left w:val="single" w:sz="4" w:space="0" w:color="auto"/>
              <w:bottom w:val="single" w:sz="4" w:space="0" w:color="auto"/>
              <w:right w:val="single" w:sz="4" w:space="0" w:color="auto"/>
            </w:tcBorders>
          </w:tcPr>
          <w:p w14:paraId="73025291" w14:textId="77777777" w:rsidR="00271FF4" w:rsidRPr="00EA5FA7" w:rsidRDefault="00271FF4" w:rsidP="009A34D3">
            <w:pPr>
              <w:pStyle w:val="TAL"/>
              <w:rPr>
                <w:lang w:eastAsia="ja-JP"/>
              </w:rPr>
            </w:pPr>
            <w:r w:rsidRPr="00EA5FA7">
              <w:rPr>
                <w:lang w:eastAsia="ja-JP"/>
              </w:rPr>
              <w:t>AMF initiated abnormal release</w:t>
            </w:r>
          </w:p>
        </w:tc>
        <w:tc>
          <w:tcPr>
            <w:tcW w:w="5175" w:type="dxa"/>
            <w:tcBorders>
              <w:top w:val="single" w:sz="4" w:space="0" w:color="auto"/>
              <w:left w:val="single" w:sz="4" w:space="0" w:color="auto"/>
              <w:bottom w:val="single" w:sz="4" w:space="0" w:color="auto"/>
              <w:right w:val="single" w:sz="4" w:space="0" w:color="auto"/>
            </w:tcBorders>
          </w:tcPr>
          <w:p w14:paraId="3B268ACC" w14:textId="77777777" w:rsidR="00271FF4" w:rsidRPr="00EA5FA7" w:rsidRDefault="00271FF4" w:rsidP="009A34D3">
            <w:pPr>
              <w:pStyle w:val="TAL"/>
              <w:rPr>
                <w:lang w:eastAsia="ja-JP"/>
              </w:rPr>
            </w:pPr>
            <w:r w:rsidRPr="00EA5FA7">
              <w:rPr>
                <w:lang w:eastAsia="ja-JP"/>
              </w:rPr>
              <w:t>The release is triggered by an error in the AMF or in the NAS layer.</w:t>
            </w:r>
          </w:p>
        </w:tc>
      </w:tr>
      <w:tr w:rsidR="00271FF4" w:rsidRPr="00EA5FA7" w14:paraId="211867F3" w14:textId="77777777" w:rsidTr="009A34D3">
        <w:tc>
          <w:tcPr>
            <w:tcW w:w="3118" w:type="dxa"/>
            <w:tcBorders>
              <w:top w:val="single" w:sz="4" w:space="0" w:color="auto"/>
              <w:left w:val="single" w:sz="4" w:space="0" w:color="auto"/>
              <w:bottom w:val="single" w:sz="4" w:space="0" w:color="auto"/>
              <w:right w:val="single" w:sz="4" w:space="0" w:color="auto"/>
            </w:tcBorders>
          </w:tcPr>
          <w:p w14:paraId="47CC6BA3" w14:textId="77777777" w:rsidR="00271FF4" w:rsidRPr="00EA5FA7" w:rsidRDefault="00271FF4" w:rsidP="009A34D3">
            <w:pPr>
              <w:pStyle w:val="TAL"/>
              <w:rPr>
                <w:lang w:eastAsia="ja-JP"/>
              </w:rPr>
            </w:pPr>
            <w:r w:rsidRPr="00EA5FA7">
              <w:rPr>
                <w:rFonts w:cs="Arial"/>
              </w:rPr>
              <w:t>Release due to Pre-Emption</w:t>
            </w:r>
          </w:p>
        </w:tc>
        <w:tc>
          <w:tcPr>
            <w:tcW w:w="5175" w:type="dxa"/>
            <w:tcBorders>
              <w:top w:val="single" w:sz="4" w:space="0" w:color="auto"/>
              <w:left w:val="single" w:sz="4" w:space="0" w:color="auto"/>
              <w:bottom w:val="single" w:sz="4" w:space="0" w:color="auto"/>
              <w:right w:val="single" w:sz="4" w:space="0" w:color="auto"/>
            </w:tcBorders>
          </w:tcPr>
          <w:p w14:paraId="084A2FCC" w14:textId="77777777" w:rsidR="00271FF4" w:rsidRPr="00EA5FA7" w:rsidRDefault="00271FF4" w:rsidP="009A34D3">
            <w:pPr>
              <w:pStyle w:val="TAL"/>
              <w:rPr>
                <w:lang w:eastAsia="ja-JP"/>
              </w:rPr>
            </w:pPr>
            <w:r w:rsidRPr="00EA5FA7">
              <w:rPr>
                <w:rFonts w:cs="Arial"/>
                <w:lang w:eastAsia="ja-JP"/>
              </w:rPr>
              <w:t>Release is initiated due to pre-emption.</w:t>
            </w:r>
          </w:p>
        </w:tc>
      </w:tr>
      <w:tr w:rsidR="00271FF4" w:rsidRPr="00EA5FA7" w14:paraId="309A6019" w14:textId="77777777" w:rsidTr="009A34D3">
        <w:tc>
          <w:tcPr>
            <w:tcW w:w="3118" w:type="dxa"/>
            <w:tcBorders>
              <w:top w:val="single" w:sz="4" w:space="0" w:color="auto"/>
              <w:left w:val="single" w:sz="4" w:space="0" w:color="auto"/>
              <w:bottom w:val="single" w:sz="4" w:space="0" w:color="auto"/>
              <w:right w:val="single" w:sz="4" w:space="0" w:color="auto"/>
            </w:tcBorders>
          </w:tcPr>
          <w:p w14:paraId="405889A7" w14:textId="77777777" w:rsidR="00271FF4" w:rsidRPr="00EA5FA7" w:rsidRDefault="00271FF4" w:rsidP="009A34D3">
            <w:pPr>
              <w:pStyle w:val="TAL"/>
              <w:rPr>
                <w:rFonts w:cs="Arial"/>
              </w:rPr>
            </w:pPr>
            <w:r w:rsidRPr="00EA5FA7">
              <w:rPr>
                <w:rFonts w:cs="Arial"/>
                <w:szCs w:val="18"/>
                <w:lang w:eastAsia="ja-JP"/>
              </w:rPr>
              <w:t xml:space="preserve">PLMN not served by the </w:t>
            </w:r>
            <w:proofErr w:type="spellStart"/>
            <w:r w:rsidRPr="00EA5FA7">
              <w:rPr>
                <w:rFonts w:cs="Arial"/>
                <w:szCs w:val="18"/>
                <w:lang w:eastAsia="ja-JP"/>
              </w:rPr>
              <w:t>gNB</w:t>
            </w:r>
            <w:proofErr w:type="spellEnd"/>
            <w:r w:rsidRPr="00EA5FA7">
              <w:rPr>
                <w:rFonts w:cs="Arial"/>
                <w:szCs w:val="18"/>
                <w:lang w:eastAsia="ja-JP"/>
              </w:rPr>
              <w:t>-CU</w:t>
            </w:r>
          </w:p>
        </w:tc>
        <w:tc>
          <w:tcPr>
            <w:tcW w:w="5175" w:type="dxa"/>
            <w:tcBorders>
              <w:top w:val="single" w:sz="4" w:space="0" w:color="auto"/>
              <w:left w:val="single" w:sz="4" w:space="0" w:color="auto"/>
              <w:bottom w:val="single" w:sz="4" w:space="0" w:color="auto"/>
              <w:right w:val="single" w:sz="4" w:space="0" w:color="auto"/>
            </w:tcBorders>
          </w:tcPr>
          <w:p w14:paraId="1FA5A43C" w14:textId="77777777" w:rsidR="00271FF4" w:rsidRPr="00EA5FA7" w:rsidRDefault="00271FF4" w:rsidP="009A34D3">
            <w:pPr>
              <w:pStyle w:val="TAL"/>
              <w:rPr>
                <w:rFonts w:cs="Arial"/>
                <w:lang w:eastAsia="ja-JP"/>
              </w:rPr>
            </w:pPr>
            <w:r w:rsidRPr="00EA5FA7">
              <w:rPr>
                <w:lang w:eastAsia="ja-JP"/>
              </w:rPr>
              <w:t xml:space="preserve">The PLMN indicated by the UE is not served by the </w:t>
            </w:r>
            <w:proofErr w:type="spellStart"/>
            <w:r w:rsidRPr="00EA5FA7">
              <w:rPr>
                <w:lang w:eastAsia="ja-JP"/>
              </w:rPr>
              <w:t>gNB</w:t>
            </w:r>
            <w:proofErr w:type="spellEnd"/>
            <w:r w:rsidRPr="00EA5FA7">
              <w:rPr>
                <w:lang w:eastAsia="ja-JP"/>
              </w:rPr>
              <w:t>-CU.</w:t>
            </w:r>
          </w:p>
        </w:tc>
      </w:tr>
      <w:tr w:rsidR="00271FF4" w:rsidRPr="00EA5FA7" w14:paraId="4CB96E8F" w14:textId="77777777" w:rsidTr="009A34D3">
        <w:tc>
          <w:tcPr>
            <w:tcW w:w="3118" w:type="dxa"/>
            <w:tcBorders>
              <w:top w:val="single" w:sz="4" w:space="0" w:color="auto"/>
              <w:left w:val="single" w:sz="4" w:space="0" w:color="auto"/>
              <w:bottom w:val="single" w:sz="4" w:space="0" w:color="auto"/>
              <w:right w:val="single" w:sz="4" w:space="0" w:color="auto"/>
            </w:tcBorders>
          </w:tcPr>
          <w:p w14:paraId="2D6571CE" w14:textId="77777777" w:rsidR="00271FF4" w:rsidRPr="00EA5FA7" w:rsidRDefault="00271FF4" w:rsidP="009A34D3">
            <w:pPr>
              <w:pStyle w:val="TAL"/>
              <w:rPr>
                <w:rFonts w:cs="Arial"/>
                <w:szCs w:val="18"/>
                <w:lang w:eastAsia="ja-JP"/>
              </w:rPr>
            </w:pPr>
            <w:r w:rsidRPr="00EA5FA7">
              <w:rPr>
                <w:rFonts w:cs="Arial"/>
                <w:szCs w:val="18"/>
                <w:lang w:eastAsia="ja-JP"/>
              </w:rPr>
              <w:t>Multiple DRB ID Instances</w:t>
            </w:r>
          </w:p>
        </w:tc>
        <w:tc>
          <w:tcPr>
            <w:tcW w:w="5175" w:type="dxa"/>
            <w:tcBorders>
              <w:top w:val="single" w:sz="4" w:space="0" w:color="auto"/>
              <w:left w:val="single" w:sz="4" w:space="0" w:color="auto"/>
              <w:bottom w:val="single" w:sz="4" w:space="0" w:color="auto"/>
              <w:right w:val="single" w:sz="4" w:space="0" w:color="auto"/>
            </w:tcBorders>
          </w:tcPr>
          <w:p w14:paraId="27CBB3B2" w14:textId="77777777" w:rsidR="00271FF4" w:rsidRPr="00EA5FA7" w:rsidRDefault="00271FF4" w:rsidP="009A34D3">
            <w:pPr>
              <w:pStyle w:val="TAL"/>
              <w:rPr>
                <w:lang w:eastAsia="ja-JP"/>
              </w:rPr>
            </w:pPr>
            <w:r w:rsidRPr="00EA5FA7">
              <w:rPr>
                <w:rFonts w:cs="Arial"/>
                <w:szCs w:val="18"/>
                <w:lang w:eastAsia="ja-JP"/>
              </w:rPr>
              <w:t>The action failed because multiple instances of the same DRB had been provided.</w:t>
            </w:r>
          </w:p>
        </w:tc>
      </w:tr>
      <w:tr w:rsidR="00271FF4" w:rsidRPr="00EA5FA7" w14:paraId="278F6361" w14:textId="77777777" w:rsidTr="009A34D3">
        <w:tc>
          <w:tcPr>
            <w:tcW w:w="3118" w:type="dxa"/>
            <w:tcBorders>
              <w:top w:val="single" w:sz="4" w:space="0" w:color="auto"/>
              <w:left w:val="single" w:sz="4" w:space="0" w:color="auto"/>
              <w:bottom w:val="single" w:sz="4" w:space="0" w:color="auto"/>
              <w:right w:val="single" w:sz="4" w:space="0" w:color="auto"/>
            </w:tcBorders>
          </w:tcPr>
          <w:p w14:paraId="00D334F3" w14:textId="77777777" w:rsidR="00271FF4" w:rsidRPr="00EA5FA7" w:rsidRDefault="00271FF4" w:rsidP="009A34D3">
            <w:pPr>
              <w:pStyle w:val="TAL"/>
              <w:rPr>
                <w:rFonts w:cs="Arial"/>
                <w:szCs w:val="18"/>
                <w:lang w:eastAsia="ja-JP"/>
              </w:rPr>
            </w:pPr>
            <w:r w:rsidRPr="00EA5FA7">
              <w:rPr>
                <w:rFonts w:cs="Arial"/>
                <w:szCs w:val="18"/>
                <w:lang w:eastAsia="ja-JP"/>
              </w:rPr>
              <w:t>Unknown DRB ID</w:t>
            </w:r>
          </w:p>
        </w:tc>
        <w:tc>
          <w:tcPr>
            <w:tcW w:w="5175" w:type="dxa"/>
            <w:tcBorders>
              <w:top w:val="single" w:sz="4" w:space="0" w:color="auto"/>
              <w:left w:val="single" w:sz="4" w:space="0" w:color="auto"/>
              <w:bottom w:val="single" w:sz="4" w:space="0" w:color="auto"/>
              <w:right w:val="single" w:sz="4" w:space="0" w:color="auto"/>
            </w:tcBorders>
          </w:tcPr>
          <w:p w14:paraId="41A30F51" w14:textId="77777777" w:rsidR="00271FF4" w:rsidRPr="00EA5FA7" w:rsidRDefault="00271FF4" w:rsidP="009A34D3">
            <w:pPr>
              <w:pStyle w:val="TAL"/>
              <w:rPr>
                <w:lang w:eastAsia="ja-JP"/>
              </w:rPr>
            </w:pPr>
            <w:r w:rsidRPr="00EA5FA7">
              <w:rPr>
                <w:rFonts w:cs="Arial"/>
                <w:szCs w:val="18"/>
                <w:lang w:eastAsia="ja-JP"/>
              </w:rPr>
              <w:t>The action failed because the DRB ID is unknow.</w:t>
            </w:r>
          </w:p>
        </w:tc>
      </w:tr>
      <w:tr w:rsidR="00271FF4" w:rsidRPr="00EA5FA7" w14:paraId="148AF354" w14:textId="77777777" w:rsidTr="009A34D3">
        <w:tc>
          <w:tcPr>
            <w:tcW w:w="3118" w:type="dxa"/>
            <w:tcBorders>
              <w:top w:val="single" w:sz="4" w:space="0" w:color="auto"/>
              <w:left w:val="single" w:sz="4" w:space="0" w:color="auto"/>
              <w:bottom w:val="single" w:sz="4" w:space="0" w:color="auto"/>
              <w:right w:val="single" w:sz="4" w:space="0" w:color="auto"/>
            </w:tcBorders>
          </w:tcPr>
          <w:p w14:paraId="42E45415" w14:textId="77777777" w:rsidR="00271FF4" w:rsidRPr="00EA5FA7" w:rsidRDefault="00271FF4" w:rsidP="009A34D3">
            <w:pPr>
              <w:pStyle w:val="TAL"/>
              <w:rPr>
                <w:rFonts w:cs="Arial"/>
                <w:szCs w:val="18"/>
                <w:lang w:eastAsia="ja-JP"/>
              </w:rPr>
            </w:pPr>
            <w:r w:rsidRPr="008857E8">
              <w:t>Multiple BH RLC CH ID Instances</w:t>
            </w:r>
          </w:p>
        </w:tc>
        <w:tc>
          <w:tcPr>
            <w:tcW w:w="5175" w:type="dxa"/>
            <w:tcBorders>
              <w:top w:val="single" w:sz="4" w:space="0" w:color="auto"/>
              <w:left w:val="single" w:sz="4" w:space="0" w:color="auto"/>
              <w:bottom w:val="single" w:sz="4" w:space="0" w:color="auto"/>
              <w:right w:val="single" w:sz="4" w:space="0" w:color="auto"/>
            </w:tcBorders>
          </w:tcPr>
          <w:p w14:paraId="4C7A8D48" w14:textId="77777777" w:rsidR="00271FF4" w:rsidRPr="00EA5FA7" w:rsidRDefault="00271FF4" w:rsidP="009A34D3">
            <w:pPr>
              <w:pStyle w:val="TAL"/>
              <w:rPr>
                <w:rFonts w:cs="Arial"/>
                <w:szCs w:val="18"/>
                <w:lang w:eastAsia="ja-JP"/>
              </w:rPr>
            </w:pPr>
            <w:r w:rsidRPr="008857E8">
              <w:t>The action failed because multiple instances of the same BH RLC CH ID had been provided. This cause value is only applicable to IAB.</w:t>
            </w:r>
          </w:p>
        </w:tc>
      </w:tr>
      <w:tr w:rsidR="00271FF4" w:rsidRPr="00EA5FA7" w14:paraId="2A8D2102" w14:textId="77777777" w:rsidTr="009A34D3">
        <w:tc>
          <w:tcPr>
            <w:tcW w:w="3118" w:type="dxa"/>
            <w:tcBorders>
              <w:top w:val="single" w:sz="4" w:space="0" w:color="auto"/>
              <w:left w:val="single" w:sz="4" w:space="0" w:color="auto"/>
              <w:bottom w:val="single" w:sz="4" w:space="0" w:color="auto"/>
              <w:right w:val="single" w:sz="4" w:space="0" w:color="auto"/>
            </w:tcBorders>
          </w:tcPr>
          <w:p w14:paraId="31A58DC5" w14:textId="77777777" w:rsidR="00271FF4" w:rsidRPr="00EA5FA7" w:rsidRDefault="00271FF4" w:rsidP="009A34D3">
            <w:pPr>
              <w:pStyle w:val="TAL"/>
              <w:rPr>
                <w:rFonts w:cs="Arial"/>
                <w:szCs w:val="18"/>
                <w:lang w:eastAsia="ja-JP"/>
              </w:rPr>
            </w:pPr>
            <w:r w:rsidRPr="008857E8">
              <w:t>Unknown BH RLC CH ID</w:t>
            </w:r>
          </w:p>
        </w:tc>
        <w:tc>
          <w:tcPr>
            <w:tcW w:w="5175" w:type="dxa"/>
            <w:tcBorders>
              <w:top w:val="single" w:sz="4" w:space="0" w:color="auto"/>
              <w:left w:val="single" w:sz="4" w:space="0" w:color="auto"/>
              <w:bottom w:val="single" w:sz="4" w:space="0" w:color="auto"/>
              <w:right w:val="single" w:sz="4" w:space="0" w:color="auto"/>
            </w:tcBorders>
          </w:tcPr>
          <w:p w14:paraId="373C9782" w14:textId="77777777" w:rsidR="00271FF4" w:rsidRPr="00EA5FA7" w:rsidRDefault="00271FF4" w:rsidP="009A34D3">
            <w:pPr>
              <w:pStyle w:val="TAL"/>
              <w:rPr>
                <w:rFonts w:cs="Arial"/>
                <w:szCs w:val="18"/>
                <w:lang w:eastAsia="ja-JP"/>
              </w:rPr>
            </w:pPr>
            <w:r w:rsidRPr="008857E8">
              <w:t>The action failed because the BH RLC CH ID is unknown. This cause value is only applicable to IAB.</w:t>
            </w:r>
          </w:p>
        </w:tc>
      </w:tr>
      <w:tr w:rsidR="00271FF4" w:rsidRPr="00EA5FA7" w14:paraId="4B947B2E" w14:textId="77777777" w:rsidTr="009A34D3">
        <w:tc>
          <w:tcPr>
            <w:tcW w:w="3118" w:type="dxa"/>
            <w:tcBorders>
              <w:top w:val="single" w:sz="4" w:space="0" w:color="auto"/>
              <w:left w:val="single" w:sz="4" w:space="0" w:color="auto"/>
              <w:bottom w:val="single" w:sz="4" w:space="0" w:color="auto"/>
              <w:right w:val="single" w:sz="4" w:space="0" w:color="auto"/>
            </w:tcBorders>
          </w:tcPr>
          <w:p w14:paraId="033807D9" w14:textId="77777777" w:rsidR="00271FF4" w:rsidRPr="008857E8" w:rsidRDefault="00271FF4" w:rsidP="009A34D3">
            <w:pPr>
              <w:pStyle w:val="TAL"/>
            </w:pPr>
            <w:r w:rsidRPr="00D50FC0">
              <w:rPr>
                <w:rFonts w:cs="Arial"/>
                <w:szCs w:val="18"/>
                <w:lang w:eastAsia="ja-JP"/>
              </w:rPr>
              <w:t>CHO-CPC resources to be changed</w:t>
            </w:r>
          </w:p>
        </w:tc>
        <w:tc>
          <w:tcPr>
            <w:tcW w:w="5175" w:type="dxa"/>
            <w:tcBorders>
              <w:top w:val="single" w:sz="4" w:space="0" w:color="auto"/>
              <w:left w:val="single" w:sz="4" w:space="0" w:color="auto"/>
              <w:bottom w:val="single" w:sz="4" w:space="0" w:color="auto"/>
              <w:right w:val="single" w:sz="4" w:space="0" w:color="auto"/>
            </w:tcBorders>
          </w:tcPr>
          <w:p w14:paraId="1791B333" w14:textId="77777777" w:rsidR="00271FF4" w:rsidRPr="008857E8" w:rsidRDefault="00271FF4" w:rsidP="009A34D3">
            <w:pPr>
              <w:pStyle w:val="TAL"/>
            </w:pPr>
            <w:r w:rsidRPr="00D50FC0">
              <w:rPr>
                <w:rFonts w:cs="Arial"/>
                <w:szCs w:val="18"/>
                <w:lang w:eastAsia="ja-JP"/>
              </w:rPr>
              <w:t xml:space="preserve">The </w:t>
            </w:r>
            <w:proofErr w:type="spellStart"/>
            <w:r w:rsidRPr="00D50FC0">
              <w:rPr>
                <w:rFonts w:cs="Arial"/>
                <w:szCs w:val="18"/>
                <w:lang w:eastAsia="ja-JP"/>
              </w:rPr>
              <w:t>gNB</w:t>
            </w:r>
            <w:proofErr w:type="spellEnd"/>
            <w:r w:rsidRPr="00D50FC0">
              <w:rPr>
                <w:rFonts w:cs="Arial"/>
                <w:szCs w:val="18"/>
                <w:lang w:eastAsia="ja-JP"/>
              </w:rPr>
              <w:t xml:space="preserve">-DU requires </w:t>
            </w:r>
            <w:proofErr w:type="spellStart"/>
            <w:r w:rsidRPr="00D50FC0">
              <w:rPr>
                <w:rFonts w:cs="Arial"/>
                <w:szCs w:val="18"/>
                <w:lang w:eastAsia="ja-JP"/>
              </w:rPr>
              <w:t>gNB</w:t>
            </w:r>
            <w:proofErr w:type="spellEnd"/>
            <w:r w:rsidRPr="00D50FC0">
              <w:rPr>
                <w:rFonts w:cs="Arial"/>
                <w:szCs w:val="18"/>
                <w:lang w:eastAsia="ja-JP"/>
              </w:rPr>
              <w:t>-CU to replace, i.e. overwrite the configuration of indicated candidate target cell.</w:t>
            </w:r>
          </w:p>
        </w:tc>
      </w:tr>
      <w:tr w:rsidR="00271FF4" w:rsidRPr="00EA5FA7" w14:paraId="2AA5A74C" w14:textId="77777777" w:rsidTr="009A34D3">
        <w:tc>
          <w:tcPr>
            <w:tcW w:w="3118" w:type="dxa"/>
            <w:tcBorders>
              <w:top w:val="single" w:sz="4" w:space="0" w:color="auto"/>
              <w:left w:val="single" w:sz="4" w:space="0" w:color="auto"/>
              <w:bottom w:val="single" w:sz="4" w:space="0" w:color="auto"/>
              <w:right w:val="single" w:sz="4" w:space="0" w:color="auto"/>
            </w:tcBorders>
          </w:tcPr>
          <w:p w14:paraId="1A46616A" w14:textId="77777777" w:rsidR="00271FF4" w:rsidRPr="00D50FC0" w:rsidRDefault="00271FF4" w:rsidP="009A34D3">
            <w:pPr>
              <w:pStyle w:val="TAL"/>
              <w:rPr>
                <w:rFonts w:cs="Arial"/>
                <w:szCs w:val="18"/>
                <w:lang w:eastAsia="ja-JP"/>
              </w:rPr>
            </w:pPr>
            <w:r w:rsidRPr="002251C1">
              <w:rPr>
                <w:rFonts w:cs="Arial"/>
                <w:szCs w:val="18"/>
                <w:lang w:eastAsia="ja-JP"/>
              </w:rPr>
              <w:t>N</w:t>
            </w:r>
            <w:r>
              <w:rPr>
                <w:rFonts w:cs="Arial"/>
                <w:szCs w:val="18"/>
                <w:lang w:eastAsia="ja-JP"/>
              </w:rPr>
              <w:t>PN</w:t>
            </w:r>
            <w:r w:rsidRPr="002251C1">
              <w:rPr>
                <w:rFonts w:cs="Arial"/>
                <w:szCs w:val="18"/>
                <w:lang w:eastAsia="ja-JP"/>
              </w:rPr>
              <w:t xml:space="preserve"> not supported</w:t>
            </w:r>
          </w:p>
        </w:tc>
        <w:tc>
          <w:tcPr>
            <w:tcW w:w="5175" w:type="dxa"/>
            <w:tcBorders>
              <w:top w:val="single" w:sz="4" w:space="0" w:color="auto"/>
              <w:left w:val="single" w:sz="4" w:space="0" w:color="auto"/>
              <w:bottom w:val="single" w:sz="4" w:space="0" w:color="auto"/>
              <w:right w:val="single" w:sz="4" w:space="0" w:color="auto"/>
            </w:tcBorders>
          </w:tcPr>
          <w:p w14:paraId="1913E0D9" w14:textId="77777777" w:rsidR="00271FF4" w:rsidRPr="00D50FC0" w:rsidRDefault="00271FF4" w:rsidP="009A34D3">
            <w:pPr>
              <w:pStyle w:val="TAL"/>
              <w:rPr>
                <w:rFonts w:cs="Arial"/>
                <w:szCs w:val="18"/>
                <w:lang w:eastAsia="ja-JP"/>
              </w:rPr>
            </w:pPr>
            <w:r w:rsidRPr="002251C1">
              <w:rPr>
                <w:rFonts w:cs="Arial"/>
                <w:szCs w:val="18"/>
                <w:lang w:eastAsia="ja-JP"/>
              </w:rPr>
              <w:t xml:space="preserve">The action fails because </w:t>
            </w:r>
            <w:r w:rsidRPr="00923D0F">
              <w:rPr>
                <w:rFonts w:cs="Arial"/>
                <w:szCs w:val="18"/>
                <w:lang w:eastAsia="ja-JP"/>
              </w:rPr>
              <w:t>the indicated SNPN is not supported in the node</w:t>
            </w:r>
            <w:r>
              <w:rPr>
                <w:rFonts w:cs="Arial"/>
                <w:szCs w:val="18"/>
                <w:lang w:eastAsia="ja-JP"/>
              </w:rPr>
              <w:t>.</w:t>
            </w:r>
          </w:p>
        </w:tc>
      </w:tr>
      <w:tr w:rsidR="00271FF4" w:rsidRPr="00EA5FA7" w14:paraId="5B2295B2" w14:textId="77777777" w:rsidTr="009A34D3">
        <w:tc>
          <w:tcPr>
            <w:tcW w:w="3118" w:type="dxa"/>
            <w:tcBorders>
              <w:top w:val="single" w:sz="4" w:space="0" w:color="auto"/>
              <w:left w:val="single" w:sz="4" w:space="0" w:color="auto"/>
              <w:bottom w:val="single" w:sz="4" w:space="0" w:color="auto"/>
              <w:right w:val="single" w:sz="4" w:space="0" w:color="auto"/>
            </w:tcBorders>
          </w:tcPr>
          <w:p w14:paraId="300FC682" w14:textId="77777777" w:rsidR="00271FF4" w:rsidRPr="00D50FC0" w:rsidRDefault="00271FF4" w:rsidP="009A34D3">
            <w:pPr>
              <w:pStyle w:val="TAL"/>
              <w:rPr>
                <w:rFonts w:cs="Arial"/>
                <w:szCs w:val="18"/>
                <w:lang w:eastAsia="ja-JP"/>
              </w:rPr>
            </w:pPr>
            <w:r w:rsidRPr="00382CDB">
              <w:rPr>
                <w:lang w:eastAsia="zh-CN"/>
              </w:rPr>
              <w:t>NPN access denied</w:t>
            </w:r>
          </w:p>
        </w:tc>
        <w:tc>
          <w:tcPr>
            <w:tcW w:w="5175" w:type="dxa"/>
            <w:tcBorders>
              <w:top w:val="single" w:sz="4" w:space="0" w:color="auto"/>
              <w:left w:val="single" w:sz="4" w:space="0" w:color="auto"/>
              <w:bottom w:val="single" w:sz="4" w:space="0" w:color="auto"/>
              <w:right w:val="single" w:sz="4" w:space="0" w:color="auto"/>
            </w:tcBorders>
          </w:tcPr>
          <w:p w14:paraId="683F3008" w14:textId="77777777" w:rsidR="00271FF4" w:rsidRPr="00D50FC0" w:rsidRDefault="00271FF4" w:rsidP="009A34D3">
            <w:pPr>
              <w:pStyle w:val="TAL"/>
              <w:rPr>
                <w:rFonts w:cs="Arial"/>
                <w:szCs w:val="18"/>
                <w:lang w:eastAsia="ja-JP"/>
              </w:rPr>
            </w:pPr>
            <w:r w:rsidRPr="00EA5FA7">
              <w:rPr>
                <w:lang w:eastAsia="ja-JP"/>
              </w:rPr>
              <w:t xml:space="preserve">The action is due to </w:t>
            </w:r>
            <w:r>
              <w:rPr>
                <w:rFonts w:cs="Arial"/>
                <w:szCs w:val="18"/>
                <w:lang w:eastAsia="ja-JP"/>
              </w:rPr>
              <w:t>rejection of a UE access request for NPN</w:t>
            </w:r>
            <w:r w:rsidRPr="002251C1">
              <w:rPr>
                <w:rFonts w:cs="Arial"/>
                <w:szCs w:val="18"/>
                <w:lang w:eastAsia="ja-JP"/>
              </w:rPr>
              <w:t>.</w:t>
            </w:r>
          </w:p>
        </w:tc>
      </w:tr>
      <w:tr w:rsidR="00271FF4" w:rsidRPr="00EA5FA7" w14:paraId="1F0036DB" w14:textId="77777777" w:rsidTr="009A34D3">
        <w:tc>
          <w:tcPr>
            <w:tcW w:w="3118" w:type="dxa"/>
            <w:tcBorders>
              <w:top w:val="single" w:sz="4" w:space="0" w:color="auto"/>
              <w:left w:val="single" w:sz="4" w:space="0" w:color="auto"/>
              <w:bottom w:val="single" w:sz="4" w:space="0" w:color="auto"/>
              <w:right w:val="single" w:sz="4" w:space="0" w:color="auto"/>
            </w:tcBorders>
          </w:tcPr>
          <w:p w14:paraId="58D5B1FE" w14:textId="77777777" w:rsidR="00271FF4" w:rsidRPr="00382CDB" w:rsidRDefault="00271FF4" w:rsidP="009A34D3">
            <w:pPr>
              <w:pStyle w:val="TAL"/>
              <w:rPr>
                <w:lang w:eastAsia="zh-CN"/>
              </w:rPr>
            </w:pPr>
            <w:proofErr w:type="spellStart"/>
            <w:r w:rsidRPr="00356814">
              <w:rPr>
                <w:rFonts w:cs="Arial"/>
                <w:szCs w:val="18"/>
                <w:lang w:eastAsia="ja-JP"/>
              </w:rPr>
              <w:t>gNB</w:t>
            </w:r>
            <w:proofErr w:type="spellEnd"/>
            <w:r w:rsidRPr="00356814">
              <w:rPr>
                <w:rFonts w:cs="Arial"/>
                <w:szCs w:val="18"/>
                <w:lang w:eastAsia="ja-JP"/>
              </w:rPr>
              <w:t>-CU</w:t>
            </w:r>
            <w:r w:rsidRPr="00B31D95">
              <w:rPr>
                <w:rFonts w:cs="Arial"/>
                <w:szCs w:val="18"/>
                <w:lang w:eastAsia="ja-JP"/>
              </w:rPr>
              <w:t xml:space="preserve"> Cell Capacity Exceeded</w:t>
            </w:r>
          </w:p>
        </w:tc>
        <w:tc>
          <w:tcPr>
            <w:tcW w:w="5175" w:type="dxa"/>
            <w:tcBorders>
              <w:top w:val="single" w:sz="4" w:space="0" w:color="auto"/>
              <w:left w:val="single" w:sz="4" w:space="0" w:color="auto"/>
              <w:bottom w:val="single" w:sz="4" w:space="0" w:color="auto"/>
              <w:right w:val="single" w:sz="4" w:space="0" w:color="auto"/>
            </w:tcBorders>
          </w:tcPr>
          <w:p w14:paraId="191A3F6F" w14:textId="77777777" w:rsidR="00271FF4" w:rsidRPr="00EA5FA7" w:rsidRDefault="00271FF4" w:rsidP="009A34D3">
            <w:pPr>
              <w:pStyle w:val="TAL"/>
              <w:rPr>
                <w:lang w:eastAsia="ja-JP"/>
              </w:rPr>
            </w:pPr>
            <w:r w:rsidRPr="0051769D">
              <w:rPr>
                <w:rFonts w:cs="Arial"/>
                <w:szCs w:val="18"/>
                <w:lang w:eastAsia="ja-JP"/>
              </w:rPr>
              <w:t xml:space="preserve">The number of cells requested to </w:t>
            </w:r>
            <w:r>
              <w:rPr>
                <w:rFonts w:cs="Arial"/>
                <w:szCs w:val="18"/>
                <w:lang w:eastAsia="ja-JP"/>
              </w:rPr>
              <w:t>be added</w:t>
            </w:r>
            <w:r w:rsidRPr="0051769D">
              <w:rPr>
                <w:rFonts w:cs="Arial"/>
                <w:szCs w:val="18"/>
                <w:lang w:eastAsia="ja-JP"/>
              </w:rPr>
              <w:t xml:space="preserve"> was exceeding maximum cell capacity in the </w:t>
            </w:r>
            <w:proofErr w:type="spellStart"/>
            <w:r w:rsidRPr="0051769D">
              <w:rPr>
                <w:rFonts w:cs="Arial"/>
                <w:szCs w:val="18"/>
                <w:lang w:eastAsia="ja-JP"/>
              </w:rPr>
              <w:t>gNB</w:t>
            </w:r>
            <w:proofErr w:type="spellEnd"/>
            <w:r w:rsidRPr="0051769D">
              <w:rPr>
                <w:rFonts w:cs="Arial"/>
                <w:szCs w:val="18"/>
                <w:lang w:eastAsia="ja-JP"/>
              </w:rPr>
              <w:t>-CU.</w:t>
            </w:r>
          </w:p>
        </w:tc>
      </w:tr>
      <w:tr w:rsidR="00271FF4" w:rsidRPr="00EA5FA7" w14:paraId="34C55A55" w14:textId="77777777" w:rsidTr="009A34D3">
        <w:tc>
          <w:tcPr>
            <w:tcW w:w="3118" w:type="dxa"/>
            <w:tcBorders>
              <w:top w:val="single" w:sz="4" w:space="0" w:color="auto"/>
              <w:left w:val="single" w:sz="4" w:space="0" w:color="auto"/>
              <w:bottom w:val="single" w:sz="4" w:space="0" w:color="auto"/>
              <w:right w:val="single" w:sz="4" w:space="0" w:color="auto"/>
            </w:tcBorders>
          </w:tcPr>
          <w:p w14:paraId="66452581" w14:textId="77777777" w:rsidR="00271FF4" w:rsidRPr="00356814" w:rsidRDefault="00271FF4" w:rsidP="009A34D3">
            <w:pPr>
              <w:pStyle w:val="TAL"/>
              <w:rPr>
                <w:rFonts w:cs="Arial"/>
                <w:szCs w:val="18"/>
                <w:lang w:eastAsia="ja-JP"/>
              </w:rPr>
            </w:pPr>
            <w:r>
              <w:rPr>
                <w:bCs/>
                <w:lang w:eastAsia="ja-JP"/>
              </w:rPr>
              <w:t>Report</w:t>
            </w:r>
            <w:r>
              <w:rPr>
                <w:rFonts w:eastAsia="SimSun" w:hint="eastAsia"/>
                <w:bCs/>
                <w:lang w:val="en-US" w:eastAsia="zh-CN"/>
              </w:rPr>
              <w:t xml:space="preserve"> </w:t>
            </w:r>
            <w:r>
              <w:rPr>
                <w:bCs/>
                <w:lang w:eastAsia="ja-JP"/>
              </w:rPr>
              <w:t>Characteristics</w:t>
            </w:r>
            <w:r>
              <w:rPr>
                <w:rFonts w:eastAsia="SimSun" w:hint="eastAsia"/>
                <w:bCs/>
                <w:lang w:val="en-US" w:eastAsia="zh-CN"/>
              </w:rPr>
              <w:t xml:space="preserve"> </w:t>
            </w:r>
            <w:r>
              <w:rPr>
                <w:bCs/>
                <w:lang w:eastAsia="ja-JP"/>
              </w:rPr>
              <w:t>Empty</w:t>
            </w:r>
          </w:p>
        </w:tc>
        <w:tc>
          <w:tcPr>
            <w:tcW w:w="5175" w:type="dxa"/>
            <w:tcBorders>
              <w:top w:val="single" w:sz="4" w:space="0" w:color="auto"/>
              <w:left w:val="single" w:sz="4" w:space="0" w:color="auto"/>
              <w:bottom w:val="single" w:sz="4" w:space="0" w:color="auto"/>
              <w:right w:val="single" w:sz="4" w:space="0" w:color="auto"/>
            </w:tcBorders>
          </w:tcPr>
          <w:p w14:paraId="05BCBDAD" w14:textId="77777777" w:rsidR="00271FF4" w:rsidRPr="0051769D" w:rsidRDefault="00271FF4" w:rsidP="009A34D3">
            <w:pPr>
              <w:pStyle w:val="TAL"/>
              <w:rPr>
                <w:rFonts w:cs="Arial"/>
                <w:szCs w:val="18"/>
                <w:lang w:eastAsia="ja-JP"/>
              </w:rPr>
            </w:pPr>
            <w:r>
              <w:rPr>
                <w:lang w:eastAsia="ja-JP"/>
              </w:rPr>
              <w:t>The action failed because there is no</w:t>
            </w:r>
            <w:r>
              <w:rPr>
                <w:rFonts w:eastAsia="SimSun" w:hint="eastAsia"/>
                <w:lang w:val="en-US" w:eastAsia="zh-CN"/>
              </w:rPr>
              <w:t xml:space="preserve"> measurement object in the report characteristics.</w:t>
            </w:r>
          </w:p>
        </w:tc>
      </w:tr>
      <w:tr w:rsidR="00271FF4" w:rsidRPr="00EA5FA7" w14:paraId="3F64A040" w14:textId="77777777" w:rsidTr="009A34D3">
        <w:tc>
          <w:tcPr>
            <w:tcW w:w="3118" w:type="dxa"/>
            <w:tcBorders>
              <w:top w:val="single" w:sz="4" w:space="0" w:color="auto"/>
              <w:left w:val="single" w:sz="4" w:space="0" w:color="auto"/>
              <w:bottom w:val="single" w:sz="4" w:space="0" w:color="auto"/>
              <w:right w:val="single" w:sz="4" w:space="0" w:color="auto"/>
            </w:tcBorders>
          </w:tcPr>
          <w:p w14:paraId="12274978" w14:textId="77777777" w:rsidR="00271FF4" w:rsidRPr="00356814" w:rsidRDefault="00271FF4" w:rsidP="009A34D3">
            <w:pPr>
              <w:pStyle w:val="TAL"/>
              <w:rPr>
                <w:rFonts w:cs="Arial"/>
                <w:szCs w:val="18"/>
                <w:lang w:eastAsia="ja-JP"/>
              </w:rPr>
            </w:pPr>
            <w:r>
              <w:rPr>
                <w:lang w:eastAsia="ja-JP"/>
              </w:rPr>
              <w:t>Existing</w:t>
            </w:r>
            <w:r>
              <w:rPr>
                <w:rFonts w:eastAsia="SimSun" w:hint="eastAsia"/>
                <w:lang w:val="en-US" w:eastAsia="zh-CN"/>
              </w:rPr>
              <w:t xml:space="preserve"> </w:t>
            </w:r>
            <w:r>
              <w:rPr>
                <w:lang w:eastAsia="ja-JP"/>
              </w:rPr>
              <w:t>Measurement</w:t>
            </w:r>
            <w:r>
              <w:rPr>
                <w:rFonts w:eastAsia="SimSun" w:hint="eastAsia"/>
                <w:lang w:val="en-US" w:eastAsia="zh-CN"/>
              </w:rPr>
              <w:t xml:space="preserve"> </w:t>
            </w:r>
            <w:r>
              <w:rPr>
                <w:lang w:eastAsia="ja-JP"/>
              </w:rPr>
              <w:t>ID</w:t>
            </w:r>
          </w:p>
        </w:tc>
        <w:tc>
          <w:tcPr>
            <w:tcW w:w="5175" w:type="dxa"/>
            <w:tcBorders>
              <w:top w:val="single" w:sz="4" w:space="0" w:color="auto"/>
              <w:left w:val="single" w:sz="4" w:space="0" w:color="auto"/>
              <w:bottom w:val="single" w:sz="4" w:space="0" w:color="auto"/>
              <w:right w:val="single" w:sz="4" w:space="0" w:color="auto"/>
            </w:tcBorders>
          </w:tcPr>
          <w:p w14:paraId="083A4B3A" w14:textId="77777777" w:rsidR="00271FF4" w:rsidRPr="0051769D" w:rsidRDefault="00271FF4" w:rsidP="009A34D3">
            <w:pPr>
              <w:pStyle w:val="TAL"/>
              <w:rPr>
                <w:rFonts w:cs="Arial"/>
                <w:szCs w:val="18"/>
                <w:lang w:eastAsia="ja-JP"/>
              </w:rPr>
            </w:pPr>
            <w:r>
              <w:rPr>
                <w:lang w:eastAsia="ja-JP"/>
              </w:rPr>
              <w:t xml:space="preserve">The action failed because </w:t>
            </w:r>
            <w:r>
              <w:rPr>
                <w:rFonts w:eastAsia="SimSun" w:hint="eastAsia"/>
                <w:lang w:val="en-US" w:eastAsia="zh-CN"/>
              </w:rPr>
              <w:t xml:space="preserve">the </w:t>
            </w:r>
            <w:r>
              <w:rPr>
                <w:lang w:eastAsia="ja-JP"/>
              </w:rPr>
              <w:t>measurement</w:t>
            </w:r>
            <w:r>
              <w:rPr>
                <w:rFonts w:eastAsia="SimSun" w:hint="eastAsia"/>
                <w:lang w:val="en-US" w:eastAsia="zh-CN"/>
              </w:rPr>
              <w:t xml:space="preserve"> </w:t>
            </w:r>
            <w:r>
              <w:rPr>
                <w:lang w:eastAsia="ja-JP"/>
              </w:rPr>
              <w:t>ID is already used.</w:t>
            </w:r>
          </w:p>
        </w:tc>
      </w:tr>
      <w:tr w:rsidR="00271FF4" w:rsidRPr="00EA5FA7" w14:paraId="7E300469" w14:textId="77777777" w:rsidTr="009A34D3">
        <w:tc>
          <w:tcPr>
            <w:tcW w:w="3118" w:type="dxa"/>
            <w:tcBorders>
              <w:top w:val="single" w:sz="4" w:space="0" w:color="auto"/>
              <w:left w:val="single" w:sz="4" w:space="0" w:color="auto"/>
              <w:bottom w:val="single" w:sz="4" w:space="0" w:color="auto"/>
              <w:right w:val="single" w:sz="4" w:space="0" w:color="auto"/>
            </w:tcBorders>
          </w:tcPr>
          <w:p w14:paraId="1264893A" w14:textId="77777777" w:rsidR="00271FF4" w:rsidRPr="00356814" w:rsidRDefault="00271FF4" w:rsidP="009A34D3">
            <w:pPr>
              <w:pStyle w:val="TAL"/>
              <w:rPr>
                <w:rFonts w:cs="Arial"/>
                <w:szCs w:val="18"/>
                <w:lang w:eastAsia="ja-JP"/>
              </w:rPr>
            </w:pPr>
            <w:r>
              <w:rPr>
                <w:lang w:eastAsia="ja-JP"/>
              </w:rPr>
              <w:t>Measurement Temporarily not Available</w:t>
            </w:r>
          </w:p>
        </w:tc>
        <w:tc>
          <w:tcPr>
            <w:tcW w:w="5175" w:type="dxa"/>
            <w:tcBorders>
              <w:top w:val="single" w:sz="4" w:space="0" w:color="auto"/>
              <w:left w:val="single" w:sz="4" w:space="0" w:color="auto"/>
              <w:bottom w:val="single" w:sz="4" w:space="0" w:color="auto"/>
              <w:right w:val="single" w:sz="4" w:space="0" w:color="auto"/>
            </w:tcBorders>
          </w:tcPr>
          <w:p w14:paraId="35F11E9C" w14:textId="77777777" w:rsidR="00271FF4" w:rsidRPr="0051769D" w:rsidRDefault="00271FF4" w:rsidP="009A34D3">
            <w:pPr>
              <w:pStyle w:val="TAL"/>
              <w:rPr>
                <w:rFonts w:cs="Arial"/>
                <w:szCs w:val="18"/>
                <w:lang w:eastAsia="ja-JP"/>
              </w:rPr>
            </w:pPr>
            <w:r>
              <w:rPr>
                <w:lang w:eastAsia="ja-JP"/>
              </w:rPr>
              <w:t xml:space="preserve">The </w:t>
            </w:r>
            <w:proofErr w:type="spellStart"/>
            <w:r>
              <w:rPr>
                <w:rFonts w:eastAsia="SimSun" w:hint="eastAsia"/>
                <w:lang w:val="en-US" w:eastAsia="zh-CN"/>
              </w:rPr>
              <w:t>gNB</w:t>
            </w:r>
            <w:proofErr w:type="spellEnd"/>
            <w:r>
              <w:rPr>
                <w:rFonts w:eastAsia="SimSun" w:hint="eastAsia"/>
                <w:lang w:val="en-US" w:eastAsia="zh-CN"/>
              </w:rPr>
              <w:t>-DU</w:t>
            </w:r>
            <w:r>
              <w:rPr>
                <w:lang w:eastAsia="ja-JP"/>
              </w:rPr>
              <w:t xml:space="preserve"> can temporarily not provide the requested measurement object.</w:t>
            </w:r>
          </w:p>
        </w:tc>
      </w:tr>
      <w:tr w:rsidR="00271FF4" w:rsidRPr="00EA5FA7" w14:paraId="01B699FF" w14:textId="77777777" w:rsidTr="009A34D3">
        <w:tc>
          <w:tcPr>
            <w:tcW w:w="3118" w:type="dxa"/>
            <w:tcBorders>
              <w:top w:val="single" w:sz="4" w:space="0" w:color="auto"/>
              <w:left w:val="single" w:sz="4" w:space="0" w:color="auto"/>
              <w:bottom w:val="single" w:sz="4" w:space="0" w:color="auto"/>
              <w:right w:val="single" w:sz="4" w:space="0" w:color="auto"/>
            </w:tcBorders>
          </w:tcPr>
          <w:p w14:paraId="132623C3" w14:textId="77777777" w:rsidR="00271FF4" w:rsidRPr="00356814" w:rsidRDefault="00271FF4" w:rsidP="009A34D3">
            <w:pPr>
              <w:pStyle w:val="TAL"/>
              <w:rPr>
                <w:rFonts w:cs="Arial"/>
                <w:szCs w:val="18"/>
                <w:lang w:eastAsia="ja-JP"/>
              </w:rPr>
            </w:pPr>
            <w:r>
              <w:rPr>
                <w:lang w:eastAsia="ja-JP"/>
              </w:rPr>
              <w:t>Measurement not Supported For The Object</w:t>
            </w:r>
          </w:p>
        </w:tc>
        <w:tc>
          <w:tcPr>
            <w:tcW w:w="5175" w:type="dxa"/>
            <w:tcBorders>
              <w:top w:val="single" w:sz="4" w:space="0" w:color="auto"/>
              <w:left w:val="single" w:sz="4" w:space="0" w:color="auto"/>
              <w:bottom w:val="single" w:sz="4" w:space="0" w:color="auto"/>
              <w:right w:val="single" w:sz="4" w:space="0" w:color="auto"/>
            </w:tcBorders>
          </w:tcPr>
          <w:p w14:paraId="3936ADCE" w14:textId="77777777" w:rsidR="00271FF4" w:rsidRPr="0051769D" w:rsidRDefault="00271FF4" w:rsidP="009A34D3">
            <w:pPr>
              <w:pStyle w:val="TAL"/>
              <w:rPr>
                <w:rFonts w:cs="Arial"/>
                <w:szCs w:val="18"/>
                <w:lang w:eastAsia="ja-JP"/>
              </w:rPr>
            </w:pPr>
            <w:r>
              <w:rPr>
                <w:lang w:eastAsia="ja-JP"/>
              </w:rPr>
              <w:t xml:space="preserve">At least one of the concerned </w:t>
            </w:r>
            <w:r>
              <w:rPr>
                <w:rFonts w:eastAsia="SimSun" w:hint="eastAsia"/>
                <w:lang w:val="en-US" w:eastAsia="zh-CN"/>
              </w:rPr>
              <w:t>object</w:t>
            </w:r>
            <w:r>
              <w:rPr>
                <w:lang w:eastAsia="ja-JP"/>
              </w:rPr>
              <w:t>(s) does not support the requested measurement.</w:t>
            </w:r>
          </w:p>
        </w:tc>
      </w:tr>
      <w:tr w:rsidR="00271FF4" w:rsidRPr="00EA5FA7" w14:paraId="1C3B197E" w14:textId="77777777" w:rsidTr="009A34D3">
        <w:tc>
          <w:tcPr>
            <w:tcW w:w="3118" w:type="dxa"/>
            <w:tcBorders>
              <w:top w:val="single" w:sz="4" w:space="0" w:color="auto"/>
              <w:left w:val="single" w:sz="4" w:space="0" w:color="auto"/>
              <w:bottom w:val="single" w:sz="4" w:space="0" w:color="auto"/>
              <w:right w:val="single" w:sz="4" w:space="0" w:color="auto"/>
            </w:tcBorders>
          </w:tcPr>
          <w:p w14:paraId="553E7D2A" w14:textId="77777777" w:rsidR="00271FF4" w:rsidRDefault="00271FF4" w:rsidP="009A34D3">
            <w:pPr>
              <w:pStyle w:val="TAL"/>
              <w:rPr>
                <w:lang w:eastAsia="ja-JP"/>
              </w:rPr>
            </w:pPr>
            <w:r w:rsidRPr="009D5067">
              <w:t>Unknown B</w:t>
            </w:r>
            <w:r>
              <w:t>AP address</w:t>
            </w:r>
          </w:p>
        </w:tc>
        <w:tc>
          <w:tcPr>
            <w:tcW w:w="5175" w:type="dxa"/>
            <w:tcBorders>
              <w:top w:val="single" w:sz="4" w:space="0" w:color="auto"/>
              <w:left w:val="single" w:sz="4" w:space="0" w:color="auto"/>
              <w:bottom w:val="single" w:sz="4" w:space="0" w:color="auto"/>
              <w:right w:val="single" w:sz="4" w:space="0" w:color="auto"/>
            </w:tcBorders>
          </w:tcPr>
          <w:p w14:paraId="59549092" w14:textId="77777777" w:rsidR="00271FF4" w:rsidRDefault="00271FF4" w:rsidP="009A34D3">
            <w:pPr>
              <w:pStyle w:val="TAL"/>
              <w:rPr>
                <w:lang w:eastAsia="ja-JP"/>
              </w:rPr>
            </w:pPr>
            <w:r w:rsidRPr="008857E8">
              <w:t xml:space="preserve">The action failed because the </w:t>
            </w:r>
            <w:r w:rsidRPr="009D5067">
              <w:t>B</w:t>
            </w:r>
            <w:r>
              <w:t>AP address</w:t>
            </w:r>
            <w:r w:rsidRPr="008857E8">
              <w:t xml:space="preserve"> is unknown. This cause value is only applicable to IAB.</w:t>
            </w:r>
          </w:p>
        </w:tc>
      </w:tr>
      <w:tr w:rsidR="00271FF4" w:rsidRPr="00EA5FA7" w14:paraId="0A68518A" w14:textId="77777777" w:rsidTr="009A34D3">
        <w:tc>
          <w:tcPr>
            <w:tcW w:w="3118" w:type="dxa"/>
            <w:tcBorders>
              <w:top w:val="single" w:sz="4" w:space="0" w:color="auto"/>
              <w:left w:val="single" w:sz="4" w:space="0" w:color="auto"/>
              <w:bottom w:val="single" w:sz="4" w:space="0" w:color="auto"/>
              <w:right w:val="single" w:sz="4" w:space="0" w:color="auto"/>
            </w:tcBorders>
          </w:tcPr>
          <w:p w14:paraId="224DB232" w14:textId="77777777" w:rsidR="00271FF4" w:rsidRDefault="00271FF4" w:rsidP="009A34D3">
            <w:pPr>
              <w:pStyle w:val="TAL"/>
              <w:rPr>
                <w:lang w:eastAsia="ja-JP"/>
              </w:rPr>
            </w:pPr>
            <w:r w:rsidRPr="009D5067">
              <w:t>Unknown B</w:t>
            </w:r>
            <w:r>
              <w:t>AP routing ID</w:t>
            </w:r>
          </w:p>
        </w:tc>
        <w:tc>
          <w:tcPr>
            <w:tcW w:w="5175" w:type="dxa"/>
            <w:tcBorders>
              <w:top w:val="single" w:sz="4" w:space="0" w:color="auto"/>
              <w:left w:val="single" w:sz="4" w:space="0" w:color="auto"/>
              <w:bottom w:val="single" w:sz="4" w:space="0" w:color="auto"/>
              <w:right w:val="single" w:sz="4" w:space="0" w:color="auto"/>
            </w:tcBorders>
          </w:tcPr>
          <w:p w14:paraId="19B9DD37" w14:textId="77777777" w:rsidR="00271FF4" w:rsidRDefault="00271FF4" w:rsidP="009A34D3">
            <w:pPr>
              <w:pStyle w:val="TAL"/>
              <w:rPr>
                <w:lang w:eastAsia="ja-JP"/>
              </w:rPr>
            </w:pPr>
            <w:r w:rsidRPr="008857E8">
              <w:t xml:space="preserve">The action failed because the </w:t>
            </w:r>
            <w:r w:rsidRPr="009D5067">
              <w:t>B</w:t>
            </w:r>
            <w:r>
              <w:t>AP routing ID</w:t>
            </w:r>
            <w:r w:rsidRPr="008857E8">
              <w:t xml:space="preserve"> is unknown. This cause value is only applicable to IAB.</w:t>
            </w:r>
          </w:p>
        </w:tc>
      </w:tr>
      <w:tr w:rsidR="00271FF4" w:rsidRPr="00356814" w14:paraId="16902D5A" w14:textId="77777777" w:rsidTr="00271FF4">
        <w:trPr>
          <w:ins w:id="9" w:author="Ericsson User " w:date="2021-01-12T13:16:00Z"/>
        </w:trPr>
        <w:tc>
          <w:tcPr>
            <w:tcW w:w="3118" w:type="dxa"/>
            <w:tcBorders>
              <w:top w:val="single" w:sz="4" w:space="0" w:color="auto"/>
              <w:left w:val="single" w:sz="4" w:space="0" w:color="auto"/>
              <w:bottom w:val="single" w:sz="4" w:space="0" w:color="auto"/>
              <w:right w:val="single" w:sz="4" w:space="0" w:color="auto"/>
            </w:tcBorders>
          </w:tcPr>
          <w:p w14:paraId="253CCD4B" w14:textId="77777777" w:rsidR="00271FF4" w:rsidRPr="00271FF4" w:rsidRDefault="00271FF4" w:rsidP="009A34D3">
            <w:pPr>
              <w:pStyle w:val="TAL"/>
              <w:rPr>
                <w:ins w:id="10" w:author="Ericsson User " w:date="2021-01-12T13:16:00Z"/>
              </w:rPr>
            </w:pPr>
            <w:ins w:id="11" w:author="Ericsson User " w:date="2021-01-12T13:16:00Z">
              <w:r>
                <w:t>Insufficient UE Capabilities</w:t>
              </w:r>
            </w:ins>
          </w:p>
        </w:tc>
        <w:tc>
          <w:tcPr>
            <w:tcW w:w="5175" w:type="dxa"/>
            <w:tcBorders>
              <w:top w:val="single" w:sz="4" w:space="0" w:color="auto"/>
              <w:left w:val="single" w:sz="4" w:space="0" w:color="auto"/>
              <w:bottom w:val="single" w:sz="4" w:space="0" w:color="auto"/>
              <w:right w:val="single" w:sz="4" w:space="0" w:color="auto"/>
            </w:tcBorders>
          </w:tcPr>
          <w:p w14:paraId="289C7DBB" w14:textId="77777777" w:rsidR="00271FF4" w:rsidRPr="00271FF4" w:rsidRDefault="00271FF4" w:rsidP="009A34D3">
            <w:pPr>
              <w:pStyle w:val="TAL"/>
              <w:rPr>
                <w:ins w:id="12" w:author="Ericsson User " w:date="2021-01-12T13:16:00Z"/>
              </w:rPr>
            </w:pPr>
            <w:ins w:id="13" w:author="Ericsson User " w:date="2021-01-12T13:16:00Z">
              <w:r w:rsidRPr="00271FF4">
                <w:t>The setup can’t proceed due to insufficient UE capabilities.</w:t>
              </w:r>
            </w:ins>
          </w:p>
        </w:tc>
      </w:tr>
    </w:tbl>
    <w:p w14:paraId="5F0CC458" w14:textId="77777777" w:rsidR="00271FF4" w:rsidRPr="00EA5FA7" w:rsidRDefault="00271FF4" w:rsidP="00271FF4"/>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8"/>
        <w:gridCol w:w="5175"/>
      </w:tblGrid>
      <w:tr w:rsidR="00271FF4" w:rsidRPr="00EA5FA7" w14:paraId="099438DF" w14:textId="77777777" w:rsidTr="009A34D3">
        <w:tc>
          <w:tcPr>
            <w:tcW w:w="3118" w:type="dxa"/>
          </w:tcPr>
          <w:p w14:paraId="07D53A11" w14:textId="77777777" w:rsidR="00271FF4" w:rsidRPr="00EA5FA7" w:rsidRDefault="00271FF4" w:rsidP="009A34D3">
            <w:pPr>
              <w:pStyle w:val="TAH"/>
              <w:rPr>
                <w:lang w:eastAsia="ja-JP"/>
              </w:rPr>
            </w:pPr>
            <w:r w:rsidRPr="00EA5FA7">
              <w:rPr>
                <w:lang w:eastAsia="ja-JP"/>
              </w:rPr>
              <w:lastRenderedPageBreak/>
              <w:t>Transport Layer cause</w:t>
            </w:r>
          </w:p>
        </w:tc>
        <w:tc>
          <w:tcPr>
            <w:tcW w:w="5175" w:type="dxa"/>
          </w:tcPr>
          <w:p w14:paraId="1A214657" w14:textId="77777777" w:rsidR="00271FF4" w:rsidRPr="00EA5FA7" w:rsidRDefault="00271FF4" w:rsidP="009A34D3">
            <w:pPr>
              <w:pStyle w:val="TAH"/>
              <w:rPr>
                <w:lang w:eastAsia="ja-JP"/>
              </w:rPr>
            </w:pPr>
            <w:r w:rsidRPr="00EA5FA7">
              <w:rPr>
                <w:lang w:eastAsia="ja-JP"/>
              </w:rPr>
              <w:t>Meaning</w:t>
            </w:r>
          </w:p>
        </w:tc>
      </w:tr>
      <w:tr w:rsidR="00271FF4" w:rsidRPr="00EA5FA7" w14:paraId="24E32052" w14:textId="77777777" w:rsidTr="009A34D3">
        <w:tc>
          <w:tcPr>
            <w:tcW w:w="3118" w:type="dxa"/>
          </w:tcPr>
          <w:p w14:paraId="16567E82" w14:textId="77777777" w:rsidR="00271FF4" w:rsidRPr="00EA5FA7" w:rsidRDefault="00271FF4" w:rsidP="009A34D3">
            <w:pPr>
              <w:pStyle w:val="TAL"/>
              <w:rPr>
                <w:lang w:eastAsia="ja-JP"/>
              </w:rPr>
            </w:pPr>
            <w:r w:rsidRPr="00EA5FA7">
              <w:rPr>
                <w:lang w:eastAsia="ja-JP"/>
              </w:rPr>
              <w:t>Unspecified</w:t>
            </w:r>
          </w:p>
        </w:tc>
        <w:tc>
          <w:tcPr>
            <w:tcW w:w="5175" w:type="dxa"/>
          </w:tcPr>
          <w:p w14:paraId="0F3FFD3F" w14:textId="77777777" w:rsidR="00271FF4" w:rsidRPr="00EA5FA7" w:rsidRDefault="00271FF4" w:rsidP="009A34D3">
            <w:pPr>
              <w:pStyle w:val="TAL"/>
              <w:rPr>
                <w:lang w:eastAsia="ja-JP"/>
              </w:rPr>
            </w:pPr>
            <w:r w:rsidRPr="00EA5FA7">
              <w:rPr>
                <w:lang w:eastAsia="ja-JP"/>
              </w:rPr>
              <w:t>Sent when none of the above cause values applies but still the cause is Transport Network Layer related.</w:t>
            </w:r>
          </w:p>
        </w:tc>
      </w:tr>
      <w:tr w:rsidR="00271FF4" w:rsidRPr="00EA5FA7" w14:paraId="131F69B8" w14:textId="77777777" w:rsidTr="009A34D3">
        <w:tc>
          <w:tcPr>
            <w:tcW w:w="3118" w:type="dxa"/>
          </w:tcPr>
          <w:p w14:paraId="385BB9BD" w14:textId="77777777" w:rsidR="00271FF4" w:rsidRPr="00EA5FA7" w:rsidRDefault="00271FF4" w:rsidP="009A34D3">
            <w:pPr>
              <w:pStyle w:val="TAL"/>
              <w:rPr>
                <w:lang w:eastAsia="ja-JP"/>
              </w:rPr>
            </w:pPr>
            <w:r w:rsidRPr="00EA5FA7">
              <w:rPr>
                <w:lang w:eastAsia="ja-JP"/>
              </w:rPr>
              <w:t>Transport Resource Unavailable</w:t>
            </w:r>
          </w:p>
        </w:tc>
        <w:tc>
          <w:tcPr>
            <w:tcW w:w="5175" w:type="dxa"/>
          </w:tcPr>
          <w:p w14:paraId="31F15A3B" w14:textId="77777777" w:rsidR="00271FF4" w:rsidRPr="00EA5FA7" w:rsidRDefault="00271FF4" w:rsidP="009A34D3">
            <w:pPr>
              <w:pStyle w:val="TAL"/>
              <w:rPr>
                <w:lang w:eastAsia="ja-JP"/>
              </w:rPr>
            </w:pPr>
            <w:r w:rsidRPr="00EA5FA7">
              <w:rPr>
                <w:lang w:eastAsia="ja-JP"/>
              </w:rPr>
              <w:t>The required transport resources are not available.</w:t>
            </w:r>
          </w:p>
        </w:tc>
      </w:tr>
      <w:tr w:rsidR="00271FF4" w:rsidRPr="00EA5FA7" w14:paraId="71ADCD67" w14:textId="77777777" w:rsidTr="009A34D3">
        <w:tc>
          <w:tcPr>
            <w:tcW w:w="3118" w:type="dxa"/>
          </w:tcPr>
          <w:p w14:paraId="37277AFB" w14:textId="77777777" w:rsidR="00271FF4" w:rsidRPr="00EA5FA7" w:rsidRDefault="00271FF4" w:rsidP="009A34D3">
            <w:pPr>
              <w:pStyle w:val="TAL"/>
              <w:rPr>
                <w:lang w:eastAsia="ja-JP"/>
              </w:rPr>
            </w:pPr>
            <w:r w:rsidRPr="004C0E5A">
              <w:t>Unknown TNL address for IAB</w:t>
            </w:r>
          </w:p>
        </w:tc>
        <w:tc>
          <w:tcPr>
            <w:tcW w:w="5175" w:type="dxa"/>
          </w:tcPr>
          <w:p w14:paraId="00A5BF70" w14:textId="77777777" w:rsidR="00271FF4" w:rsidRPr="00EA5FA7" w:rsidRDefault="00271FF4" w:rsidP="009A34D3">
            <w:pPr>
              <w:pStyle w:val="TAL"/>
              <w:rPr>
                <w:lang w:eastAsia="ja-JP"/>
              </w:rPr>
            </w:pPr>
            <w:r w:rsidRPr="004C0E5A">
              <w:t>The action failed because the TNL address is unknown. This cause value is only applicable to IAB.</w:t>
            </w:r>
          </w:p>
        </w:tc>
      </w:tr>
      <w:tr w:rsidR="00271FF4" w:rsidRPr="00EA5FA7" w14:paraId="40A0B352" w14:textId="77777777" w:rsidTr="009A34D3">
        <w:tc>
          <w:tcPr>
            <w:tcW w:w="3118" w:type="dxa"/>
          </w:tcPr>
          <w:p w14:paraId="33ADDE95" w14:textId="77777777" w:rsidR="00271FF4" w:rsidRPr="00EA5FA7" w:rsidRDefault="00271FF4" w:rsidP="009A34D3">
            <w:pPr>
              <w:pStyle w:val="TAL"/>
              <w:rPr>
                <w:lang w:eastAsia="ja-JP"/>
              </w:rPr>
            </w:pPr>
            <w:r w:rsidRPr="004C0E5A">
              <w:t>Unknown UP TNL information for IAB</w:t>
            </w:r>
          </w:p>
        </w:tc>
        <w:tc>
          <w:tcPr>
            <w:tcW w:w="5175" w:type="dxa"/>
          </w:tcPr>
          <w:p w14:paraId="3040CA61" w14:textId="77777777" w:rsidR="00271FF4" w:rsidRPr="00EA5FA7" w:rsidRDefault="00271FF4" w:rsidP="009A34D3">
            <w:pPr>
              <w:pStyle w:val="TAL"/>
              <w:rPr>
                <w:lang w:eastAsia="ja-JP"/>
              </w:rPr>
            </w:pPr>
            <w:r w:rsidRPr="004C0E5A">
              <w:t>The action failed because the UP TNL information is unknown. This cause value is only applicable to IAB.</w:t>
            </w:r>
          </w:p>
        </w:tc>
      </w:tr>
    </w:tbl>
    <w:p w14:paraId="700C2096" w14:textId="77777777" w:rsidR="00271FF4" w:rsidRPr="00EA5FA7" w:rsidRDefault="00271FF4" w:rsidP="00271FF4"/>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68"/>
        <w:gridCol w:w="5220"/>
      </w:tblGrid>
      <w:tr w:rsidR="00271FF4" w:rsidRPr="00EA5FA7" w14:paraId="7C78DD92" w14:textId="77777777" w:rsidTr="009A34D3">
        <w:tc>
          <w:tcPr>
            <w:tcW w:w="3168" w:type="dxa"/>
          </w:tcPr>
          <w:p w14:paraId="1C4B057E" w14:textId="77777777" w:rsidR="00271FF4" w:rsidRPr="00EA5FA7" w:rsidRDefault="00271FF4" w:rsidP="009A34D3">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t>Protocol cause</w:t>
            </w:r>
          </w:p>
        </w:tc>
        <w:tc>
          <w:tcPr>
            <w:tcW w:w="5220" w:type="dxa"/>
          </w:tcPr>
          <w:p w14:paraId="051E74F0" w14:textId="77777777" w:rsidR="00271FF4" w:rsidRPr="00EA5FA7" w:rsidRDefault="00271FF4" w:rsidP="009A34D3">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t>Meaning</w:t>
            </w:r>
          </w:p>
        </w:tc>
      </w:tr>
      <w:tr w:rsidR="00271FF4" w:rsidRPr="00EA5FA7" w14:paraId="04714D25" w14:textId="77777777" w:rsidTr="009A34D3">
        <w:tc>
          <w:tcPr>
            <w:tcW w:w="3168" w:type="dxa"/>
          </w:tcPr>
          <w:p w14:paraId="43D927B2" w14:textId="77777777" w:rsidR="00271FF4" w:rsidRPr="00EA5FA7" w:rsidRDefault="00271FF4" w:rsidP="009A34D3">
            <w:pPr>
              <w:keepNext/>
              <w:keepLines/>
              <w:spacing w:after="0"/>
              <w:rPr>
                <w:rFonts w:ascii="Arial" w:hAnsi="Arial" w:cs="Arial"/>
                <w:sz w:val="18"/>
                <w:szCs w:val="18"/>
                <w:lang w:eastAsia="ja-JP"/>
              </w:rPr>
            </w:pPr>
            <w:r w:rsidRPr="00EA5FA7">
              <w:rPr>
                <w:rFonts w:ascii="Arial" w:hAnsi="Arial" w:cs="Arial"/>
                <w:sz w:val="18"/>
                <w:szCs w:val="18"/>
                <w:lang w:eastAsia="ja-JP"/>
              </w:rPr>
              <w:t>Transfer Syntax Error</w:t>
            </w:r>
          </w:p>
        </w:tc>
        <w:tc>
          <w:tcPr>
            <w:tcW w:w="5220" w:type="dxa"/>
          </w:tcPr>
          <w:p w14:paraId="7CD4A2AA" w14:textId="77777777" w:rsidR="00271FF4" w:rsidRPr="00EA5FA7" w:rsidRDefault="00271FF4" w:rsidP="009A34D3">
            <w:pPr>
              <w:keepNext/>
              <w:keepLines/>
              <w:spacing w:after="0"/>
              <w:rPr>
                <w:rFonts w:ascii="Arial" w:hAnsi="Arial" w:cs="Arial"/>
                <w:sz w:val="18"/>
                <w:szCs w:val="18"/>
                <w:lang w:eastAsia="ja-JP"/>
              </w:rPr>
            </w:pPr>
            <w:r w:rsidRPr="00EA5FA7">
              <w:rPr>
                <w:rFonts w:ascii="Arial" w:hAnsi="Arial" w:cs="Arial"/>
                <w:sz w:val="18"/>
                <w:szCs w:val="18"/>
                <w:lang w:eastAsia="ja-JP"/>
              </w:rPr>
              <w:t>The received message included a transfer syntax error.</w:t>
            </w:r>
          </w:p>
        </w:tc>
      </w:tr>
      <w:tr w:rsidR="00271FF4" w:rsidRPr="00EA5FA7" w14:paraId="059D8CF5" w14:textId="77777777" w:rsidTr="009A34D3">
        <w:tc>
          <w:tcPr>
            <w:tcW w:w="3168" w:type="dxa"/>
          </w:tcPr>
          <w:p w14:paraId="09A941D0" w14:textId="77777777" w:rsidR="00271FF4" w:rsidRPr="00EA5FA7" w:rsidRDefault="00271FF4" w:rsidP="009A34D3">
            <w:pPr>
              <w:keepNext/>
              <w:keepLines/>
              <w:spacing w:after="0"/>
              <w:rPr>
                <w:rFonts w:ascii="Arial" w:hAnsi="Arial" w:cs="Arial"/>
                <w:sz w:val="18"/>
                <w:szCs w:val="18"/>
                <w:lang w:eastAsia="ja-JP"/>
              </w:rPr>
            </w:pPr>
            <w:r w:rsidRPr="00EA5FA7">
              <w:rPr>
                <w:rFonts w:ascii="Arial" w:hAnsi="Arial" w:cs="Arial"/>
                <w:sz w:val="18"/>
                <w:szCs w:val="18"/>
                <w:lang w:eastAsia="ja-JP"/>
              </w:rPr>
              <w:t>Abstract Syntax Error (Reject)</w:t>
            </w:r>
          </w:p>
        </w:tc>
        <w:tc>
          <w:tcPr>
            <w:tcW w:w="5220" w:type="dxa"/>
          </w:tcPr>
          <w:p w14:paraId="3D4E72F9" w14:textId="77777777" w:rsidR="00271FF4" w:rsidRPr="00EA5FA7" w:rsidRDefault="00271FF4" w:rsidP="009A34D3">
            <w:pPr>
              <w:keepNext/>
              <w:keepLines/>
              <w:spacing w:after="0"/>
              <w:rPr>
                <w:rFonts w:ascii="Arial" w:hAnsi="Arial" w:cs="Arial"/>
                <w:sz w:val="18"/>
                <w:szCs w:val="18"/>
                <w:lang w:eastAsia="ja-JP"/>
              </w:rPr>
            </w:pPr>
            <w:r w:rsidRPr="00EA5FA7">
              <w:rPr>
                <w:rFonts w:ascii="Arial" w:hAnsi="Arial" w:cs="Arial"/>
                <w:sz w:val="18"/>
                <w:szCs w:val="18"/>
                <w:lang w:eastAsia="ja-JP"/>
              </w:rPr>
              <w:t>The received message included an abstract syntax error and the concerning criticality indicated "reject".</w:t>
            </w:r>
          </w:p>
        </w:tc>
      </w:tr>
      <w:tr w:rsidR="00271FF4" w:rsidRPr="00EA5FA7" w14:paraId="1589CD37" w14:textId="77777777" w:rsidTr="009A34D3">
        <w:tc>
          <w:tcPr>
            <w:tcW w:w="3168" w:type="dxa"/>
          </w:tcPr>
          <w:p w14:paraId="083545F5" w14:textId="77777777" w:rsidR="00271FF4" w:rsidRPr="00EA5FA7" w:rsidRDefault="00271FF4" w:rsidP="009A34D3">
            <w:pPr>
              <w:keepNext/>
              <w:keepLines/>
              <w:spacing w:after="0"/>
              <w:rPr>
                <w:rFonts w:ascii="Arial" w:hAnsi="Arial" w:cs="Arial"/>
                <w:sz w:val="18"/>
                <w:szCs w:val="18"/>
                <w:lang w:eastAsia="ja-JP"/>
              </w:rPr>
            </w:pPr>
            <w:r w:rsidRPr="00EA5FA7">
              <w:rPr>
                <w:rFonts w:ascii="Arial" w:hAnsi="Arial" w:cs="Arial"/>
                <w:sz w:val="18"/>
                <w:szCs w:val="18"/>
                <w:lang w:eastAsia="ja-JP"/>
              </w:rPr>
              <w:t>Abstract Syntax Error (Ignore And Notify)</w:t>
            </w:r>
          </w:p>
        </w:tc>
        <w:tc>
          <w:tcPr>
            <w:tcW w:w="5220" w:type="dxa"/>
          </w:tcPr>
          <w:p w14:paraId="7EC98F42" w14:textId="77777777" w:rsidR="00271FF4" w:rsidRPr="00EA5FA7" w:rsidRDefault="00271FF4" w:rsidP="009A34D3">
            <w:pPr>
              <w:keepNext/>
              <w:keepLines/>
              <w:spacing w:after="0"/>
              <w:rPr>
                <w:rFonts w:ascii="Arial" w:hAnsi="Arial" w:cs="Arial"/>
                <w:sz w:val="18"/>
                <w:szCs w:val="18"/>
                <w:lang w:eastAsia="ja-JP"/>
              </w:rPr>
            </w:pPr>
            <w:r w:rsidRPr="00EA5FA7">
              <w:rPr>
                <w:rFonts w:ascii="Arial" w:hAnsi="Arial" w:cs="Arial"/>
                <w:sz w:val="18"/>
                <w:szCs w:val="18"/>
                <w:lang w:eastAsia="ja-JP"/>
              </w:rPr>
              <w:t>The received message included an abstract syntax error and the concerning criticality indicated "ignore and notify".</w:t>
            </w:r>
          </w:p>
        </w:tc>
      </w:tr>
      <w:tr w:rsidR="00271FF4" w:rsidRPr="00EA5FA7" w14:paraId="1ACB8851" w14:textId="77777777" w:rsidTr="009A34D3">
        <w:tc>
          <w:tcPr>
            <w:tcW w:w="3168" w:type="dxa"/>
          </w:tcPr>
          <w:p w14:paraId="629282BB" w14:textId="77777777" w:rsidR="00271FF4" w:rsidRPr="00EA5FA7" w:rsidRDefault="00271FF4" w:rsidP="009A34D3">
            <w:pPr>
              <w:keepNext/>
              <w:keepLines/>
              <w:spacing w:after="0"/>
              <w:rPr>
                <w:rFonts w:ascii="Arial" w:hAnsi="Arial" w:cs="Arial"/>
                <w:sz w:val="18"/>
                <w:szCs w:val="18"/>
                <w:lang w:eastAsia="ja-JP"/>
              </w:rPr>
            </w:pPr>
            <w:r w:rsidRPr="00EA5FA7">
              <w:rPr>
                <w:rFonts w:ascii="Arial" w:hAnsi="Arial" w:cs="Arial"/>
                <w:sz w:val="18"/>
                <w:szCs w:val="18"/>
                <w:lang w:eastAsia="ja-JP"/>
              </w:rPr>
              <w:t>Message Not Compatible With Receiver State</w:t>
            </w:r>
          </w:p>
        </w:tc>
        <w:tc>
          <w:tcPr>
            <w:tcW w:w="5220" w:type="dxa"/>
          </w:tcPr>
          <w:p w14:paraId="29AE3247" w14:textId="77777777" w:rsidR="00271FF4" w:rsidRPr="00EA5FA7" w:rsidRDefault="00271FF4" w:rsidP="009A34D3">
            <w:pPr>
              <w:keepNext/>
              <w:keepLines/>
              <w:spacing w:after="0"/>
              <w:rPr>
                <w:rFonts w:ascii="Arial" w:hAnsi="Arial" w:cs="Arial"/>
                <w:sz w:val="18"/>
                <w:szCs w:val="18"/>
                <w:lang w:eastAsia="ja-JP"/>
              </w:rPr>
            </w:pPr>
            <w:r w:rsidRPr="00EA5FA7">
              <w:rPr>
                <w:rFonts w:ascii="Arial" w:hAnsi="Arial" w:cs="Arial"/>
                <w:sz w:val="18"/>
                <w:szCs w:val="18"/>
                <w:lang w:eastAsia="ja-JP"/>
              </w:rPr>
              <w:t>The received message was not compatible with the receiver state.</w:t>
            </w:r>
          </w:p>
        </w:tc>
      </w:tr>
      <w:tr w:rsidR="00271FF4" w:rsidRPr="00EA5FA7" w14:paraId="57091D02" w14:textId="77777777" w:rsidTr="009A34D3">
        <w:tc>
          <w:tcPr>
            <w:tcW w:w="3168" w:type="dxa"/>
          </w:tcPr>
          <w:p w14:paraId="0D393996" w14:textId="77777777" w:rsidR="00271FF4" w:rsidRPr="00EA5FA7" w:rsidRDefault="00271FF4" w:rsidP="009A34D3">
            <w:pPr>
              <w:keepNext/>
              <w:keepLines/>
              <w:spacing w:after="0"/>
              <w:rPr>
                <w:rFonts w:ascii="Arial" w:hAnsi="Arial" w:cs="Arial"/>
                <w:sz w:val="18"/>
                <w:szCs w:val="18"/>
                <w:lang w:eastAsia="ja-JP"/>
              </w:rPr>
            </w:pPr>
            <w:r w:rsidRPr="00EA5FA7">
              <w:rPr>
                <w:rFonts w:ascii="Arial" w:hAnsi="Arial" w:cs="Arial"/>
                <w:sz w:val="18"/>
                <w:szCs w:val="18"/>
                <w:lang w:eastAsia="ja-JP"/>
              </w:rPr>
              <w:t>Semantic Error</w:t>
            </w:r>
          </w:p>
        </w:tc>
        <w:tc>
          <w:tcPr>
            <w:tcW w:w="5220" w:type="dxa"/>
          </w:tcPr>
          <w:p w14:paraId="6762DEC5" w14:textId="77777777" w:rsidR="00271FF4" w:rsidRPr="00EA5FA7" w:rsidRDefault="00271FF4" w:rsidP="009A34D3">
            <w:pPr>
              <w:keepNext/>
              <w:keepLines/>
              <w:spacing w:after="0"/>
              <w:rPr>
                <w:rFonts w:ascii="Arial" w:hAnsi="Arial" w:cs="Arial"/>
                <w:sz w:val="18"/>
                <w:szCs w:val="18"/>
                <w:lang w:eastAsia="ja-JP"/>
              </w:rPr>
            </w:pPr>
            <w:r w:rsidRPr="00EA5FA7">
              <w:rPr>
                <w:rFonts w:ascii="Arial" w:hAnsi="Arial" w:cs="Arial"/>
                <w:sz w:val="18"/>
                <w:szCs w:val="18"/>
                <w:lang w:eastAsia="ja-JP"/>
              </w:rPr>
              <w:t>The received message included a semantic error.</w:t>
            </w:r>
          </w:p>
        </w:tc>
      </w:tr>
      <w:tr w:rsidR="00271FF4" w:rsidRPr="00EA5FA7" w14:paraId="79324680" w14:textId="77777777" w:rsidTr="009A34D3">
        <w:tc>
          <w:tcPr>
            <w:tcW w:w="3168" w:type="dxa"/>
          </w:tcPr>
          <w:p w14:paraId="13AAAFB8" w14:textId="77777777" w:rsidR="00271FF4" w:rsidRPr="00EA5FA7" w:rsidRDefault="00271FF4" w:rsidP="009A34D3">
            <w:pPr>
              <w:keepNext/>
              <w:keepLines/>
              <w:spacing w:after="0"/>
              <w:rPr>
                <w:rFonts w:ascii="Arial" w:hAnsi="Arial" w:cs="Arial"/>
                <w:sz w:val="18"/>
                <w:szCs w:val="18"/>
                <w:lang w:eastAsia="ja-JP"/>
              </w:rPr>
            </w:pPr>
            <w:r w:rsidRPr="00EA5FA7">
              <w:rPr>
                <w:rFonts w:ascii="Arial" w:hAnsi="Arial" w:cs="Arial"/>
                <w:sz w:val="18"/>
                <w:szCs w:val="18"/>
                <w:lang w:eastAsia="ja-JP"/>
              </w:rPr>
              <w:t>Abstract Syntax Error (Falsely Constructed Message)</w:t>
            </w:r>
          </w:p>
        </w:tc>
        <w:tc>
          <w:tcPr>
            <w:tcW w:w="5220" w:type="dxa"/>
          </w:tcPr>
          <w:p w14:paraId="1623DF18" w14:textId="77777777" w:rsidR="00271FF4" w:rsidRPr="00EA5FA7" w:rsidRDefault="00271FF4" w:rsidP="009A34D3">
            <w:pPr>
              <w:keepNext/>
              <w:keepLines/>
              <w:spacing w:after="0"/>
              <w:rPr>
                <w:rFonts w:ascii="Arial" w:hAnsi="Arial" w:cs="Arial"/>
                <w:sz w:val="18"/>
                <w:szCs w:val="18"/>
                <w:lang w:eastAsia="ja-JP"/>
              </w:rPr>
            </w:pPr>
            <w:r w:rsidRPr="00EA5FA7">
              <w:rPr>
                <w:rFonts w:ascii="Arial" w:hAnsi="Arial" w:cs="Arial"/>
                <w:sz w:val="18"/>
                <w:szCs w:val="18"/>
                <w:lang w:eastAsia="ja-JP"/>
              </w:rPr>
              <w:t>The received message contained IEs or IE groups in wrong order or with too many occurrences.</w:t>
            </w:r>
          </w:p>
        </w:tc>
      </w:tr>
      <w:tr w:rsidR="00271FF4" w:rsidRPr="00EA5FA7" w14:paraId="21AF3FCD" w14:textId="77777777" w:rsidTr="009A34D3">
        <w:tc>
          <w:tcPr>
            <w:tcW w:w="3168" w:type="dxa"/>
          </w:tcPr>
          <w:p w14:paraId="18C791D7" w14:textId="77777777" w:rsidR="00271FF4" w:rsidRPr="00EA5FA7" w:rsidRDefault="00271FF4" w:rsidP="009A34D3">
            <w:pPr>
              <w:keepNext/>
              <w:keepLines/>
              <w:spacing w:after="0"/>
              <w:rPr>
                <w:rFonts w:ascii="Arial" w:hAnsi="Arial" w:cs="Arial"/>
                <w:sz w:val="18"/>
                <w:szCs w:val="18"/>
                <w:lang w:eastAsia="ja-JP"/>
              </w:rPr>
            </w:pPr>
            <w:r w:rsidRPr="00EA5FA7">
              <w:rPr>
                <w:rFonts w:ascii="Arial" w:hAnsi="Arial" w:cs="Arial"/>
                <w:sz w:val="18"/>
                <w:szCs w:val="18"/>
                <w:lang w:eastAsia="ja-JP"/>
              </w:rPr>
              <w:t>Unspecified</w:t>
            </w:r>
          </w:p>
        </w:tc>
        <w:tc>
          <w:tcPr>
            <w:tcW w:w="5220" w:type="dxa"/>
          </w:tcPr>
          <w:p w14:paraId="3B32A9F7" w14:textId="77777777" w:rsidR="00271FF4" w:rsidRPr="00EA5FA7" w:rsidRDefault="00271FF4" w:rsidP="009A34D3">
            <w:pPr>
              <w:keepNext/>
              <w:keepLines/>
              <w:spacing w:after="0"/>
              <w:rPr>
                <w:rFonts w:ascii="Arial" w:hAnsi="Arial" w:cs="Arial"/>
                <w:sz w:val="18"/>
                <w:szCs w:val="18"/>
                <w:lang w:eastAsia="ja-JP"/>
              </w:rPr>
            </w:pPr>
            <w:r w:rsidRPr="00EA5FA7">
              <w:rPr>
                <w:rFonts w:ascii="Arial" w:hAnsi="Arial" w:cs="Arial"/>
                <w:sz w:val="18"/>
                <w:szCs w:val="18"/>
                <w:lang w:eastAsia="ja-JP"/>
              </w:rPr>
              <w:t>Sent when none of the above cause values applies but still the cause is Protocol related.</w:t>
            </w:r>
          </w:p>
        </w:tc>
      </w:tr>
    </w:tbl>
    <w:p w14:paraId="5B2F517F" w14:textId="77777777" w:rsidR="00271FF4" w:rsidRPr="00EA5FA7" w:rsidRDefault="00271FF4" w:rsidP="00271FF4"/>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8"/>
        <w:gridCol w:w="5175"/>
      </w:tblGrid>
      <w:tr w:rsidR="00271FF4" w:rsidRPr="00EA5FA7" w14:paraId="7A33453D" w14:textId="77777777" w:rsidTr="009A34D3">
        <w:trPr>
          <w:tblHeader/>
        </w:trPr>
        <w:tc>
          <w:tcPr>
            <w:tcW w:w="3118" w:type="dxa"/>
          </w:tcPr>
          <w:p w14:paraId="41564D8D" w14:textId="77777777" w:rsidR="00271FF4" w:rsidRPr="00EA5FA7" w:rsidRDefault="00271FF4" w:rsidP="009A34D3">
            <w:pPr>
              <w:spacing w:after="0"/>
              <w:jc w:val="center"/>
              <w:rPr>
                <w:rFonts w:ascii="Arial" w:hAnsi="Arial" w:cs="Arial"/>
                <w:b/>
                <w:bCs/>
                <w:sz w:val="18"/>
                <w:szCs w:val="18"/>
                <w:lang w:eastAsia="ja-JP"/>
              </w:rPr>
            </w:pPr>
            <w:r w:rsidRPr="00EA5FA7">
              <w:rPr>
                <w:rFonts w:ascii="Arial" w:hAnsi="Arial" w:cs="Arial"/>
                <w:b/>
                <w:bCs/>
                <w:sz w:val="18"/>
                <w:szCs w:val="18"/>
                <w:lang w:eastAsia="ja-JP"/>
              </w:rPr>
              <w:t>Miscellaneous cause</w:t>
            </w:r>
          </w:p>
        </w:tc>
        <w:tc>
          <w:tcPr>
            <w:tcW w:w="5175" w:type="dxa"/>
          </w:tcPr>
          <w:p w14:paraId="26EA00F4" w14:textId="77777777" w:rsidR="00271FF4" w:rsidRPr="00EA5FA7" w:rsidRDefault="00271FF4" w:rsidP="009A34D3">
            <w:pPr>
              <w:spacing w:after="0"/>
              <w:jc w:val="center"/>
              <w:rPr>
                <w:rFonts w:ascii="Arial" w:hAnsi="Arial" w:cs="Arial"/>
                <w:b/>
                <w:bCs/>
                <w:sz w:val="18"/>
                <w:szCs w:val="18"/>
                <w:lang w:eastAsia="ja-JP"/>
              </w:rPr>
            </w:pPr>
            <w:r w:rsidRPr="00EA5FA7">
              <w:rPr>
                <w:rFonts w:ascii="Arial" w:hAnsi="Arial" w:cs="Arial"/>
                <w:b/>
                <w:bCs/>
                <w:sz w:val="18"/>
                <w:szCs w:val="18"/>
                <w:lang w:eastAsia="ja-JP"/>
              </w:rPr>
              <w:t>Meaning</w:t>
            </w:r>
          </w:p>
        </w:tc>
      </w:tr>
      <w:tr w:rsidR="00271FF4" w:rsidRPr="00EA5FA7" w14:paraId="049A931A" w14:textId="77777777" w:rsidTr="009A34D3">
        <w:tc>
          <w:tcPr>
            <w:tcW w:w="3118" w:type="dxa"/>
          </w:tcPr>
          <w:p w14:paraId="1BF422A2" w14:textId="77777777" w:rsidR="00271FF4" w:rsidRPr="00EA5FA7" w:rsidRDefault="00271FF4" w:rsidP="009A34D3">
            <w:pPr>
              <w:spacing w:after="0"/>
              <w:rPr>
                <w:rFonts w:ascii="Arial" w:hAnsi="Arial" w:cs="Arial"/>
                <w:sz w:val="18"/>
                <w:szCs w:val="18"/>
                <w:lang w:eastAsia="ja-JP"/>
              </w:rPr>
            </w:pPr>
            <w:r w:rsidRPr="00EA5FA7">
              <w:rPr>
                <w:rFonts w:ascii="Arial" w:hAnsi="Arial" w:cs="Arial"/>
                <w:sz w:val="18"/>
                <w:szCs w:val="18"/>
                <w:lang w:eastAsia="ja-JP"/>
              </w:rPr>
              <w:t>Control Processing Overload</w:t>
            </w:r>
          </w:p>
        </w:tc>
        <w:tc>
          <w:tcPr>
            <w:tcW w:w="5175" w:type="dxa"/>
          </w:tcPr>
          <w:p w14:paraId="7FE162DC" w14:textId="77777777" w:rsidR="00271FF4" w:rsidRPr="00EA5FA7" w:rsidRDefault="00271FF4" w:rsidP="009A34D3">
            <w:pPr>
              <w:spacing w:after="0"/>
              <w:rPr>
                <w:rFonts w:ascii="Arial" w:hAnsi="Arial" w:cs="Arial"/>
                <w:sz w:val="18"/>
                <w:szCs w:val="18"/>
                <w:lang w:eastAsia="ja-JP"/>
              </w:rPr>
            </w:pPr>
            <w:r w:rsidRPr="00EA5FA7">
              <w:rPr>
                <w:rFonts w:ascii="Arial" w:hAnsi="Arial" w:cs="Arial"/>
                <w:sz w:val="18"/>
                <w:szCs w:val="18"/>
                <w:lang w:eastAsia="ja-JP"/>
              </w:rPr>
              <w:t>Control processing overload.</w:t>
            </w:r>
          </w:p>
        </w:tc>
      </w:tr>
      <w:tr w:rsidR="00271FF4" w:rsidRPr="00EA5FA7" w14:paraId="4A9B28DC" w14:textId="77777777" w:rsidTr="009A34D3">
        <w:tc>
          <w:tcPr>
            <w:tcW w:w="3118" w:type="dxa"/>
          </w:tcPr>
          <w:p w14:paraId="390A059E" w14:textId="77777777" w:rsidR="00271FF4" w:rsidRPr="00EA5FA7" w:rsidRDefault="00271FF4" w:rsidP="009A34D3">
            <w:pPr>
              <w:spacing w:after="0"/>
              <w:rPr>
                <w:rFonts w:ascii="Arial" w:hAnsi="Arial" w:cs="Arial"/>
                <w:sz w:val="18"/>
                <w:szCs w:val="18"/>
                <w:lang w:eastAsia="ja-JP"/>
              </w:rPr>
            </w:pPr>
            <w:r w:rsidRPr="00EA5FA7">
              <w:rPr>
                <w:rFonts w:ascii="Arial" w:hAnsi="Arial" w:cs="Arial"/>
                <w:sz w:val="18"/>
                <w:szCs w:val="18"/>
                <w:lang w:eastAsia="ja-JP"/>
              </w:rPr>
              <w:t>Not Enough</w:t>
            </w:r>
            <w:r w:rsidRPr="00EA5FA7">
              <w:rPr>
                <w:rFonts w:ascii="Arial" w:hAnsi="Arial" w:cs="Arial"/>
                <w:sz w:val="18"/>
                <w:szCs w:val="18"/>
                <w:vertAlign w:val="subscript"/>
                <w:lang w:eastAsia="ja-JP"/>
              </w:rPr>
              <w:t xml:space="preserve"> </w:t>
            </w:r>
            <w:r w:rsidRPr="00EA5FA7">
              <w:rPr>
                <w:rFonts w:ascii="Arial" w:hAnsi="Arial" w:cs="Arial"/>
                <w:sz w:val="18"/>
                <w:szCs w:val="18"/>
                <w:lang w:eastAsia="ja-JP"/>
              </w:rPr>
              <w:t>User Plane Processing Resources Available</w:t>
            </w:r>
          </w:p>
        </w:tc>
        <w:tc>
          <w:tcPr>
            <w:tcW w:w="5175" w:type="dxa"/>
          </w:tcPr>
          <w:p w14:paraId="50864894" w14:textId="77777777" w:rsidR="00271FF4" w:rsidRPr="00EA5FA7" w:rsidRDefault="00271FF4" w:rsidP="009A34D3">
            <w:pPr>
              <w:spacing w:after="0"/>
              <w:rPr>
                <w:rFonts w:ascii="Arial" w:hAnsi="Arial" w:cs="Arial"/>
                <w:sz w:val="18"/>
                <w:szCs w:val="18"/>
                <w:lang w:eastAsia="ja-JP"/>
              </w:rPr>
            </w:pPr>
            <w:r w:rsidRPr="00EA5FA7">
              <w:rPr>
                <w:rFonts w:ascii="Arial" w:hAnsi="Arial" w:cs="Arial"/>
                <w:sz w:val="18"/>
                <w:szCs w:val="18"/>
                <w:lang w:eastAsia="ja-JP"/>
              </w:rPr>
              <w:t>No enough resources are available related to user plane processing.</w:t>
            </w:r>
          </w:p>
        </w:tc>
      </w:tr>
      <w:tr w:rsidR="00271FF4" w:rsidRPr="00EA5FA7" w14:paraId="60530F60" w14:textId="77777777" w:rsidTr="009A34D3">
        <w:tc>
          <w:tcPr>
            <w:tcW w:w="3118" w:type="dxa"/>
          </w:tcPr>
          <w:p w14:paraId="3D7B6A9F" w14:textId="77777777" w:rsidR="00271FF4" w:rsidRPr="00EA5FA7" w:rsidRDefault="00271FF4" w:rsidP="009A34D3">
            <w:pPr>
              <w:spacing w:after="0"/>
              <w:rPr>
                <w:rFonts w:ascii="Arial" w:hAnsi="Arial" w:cs="Arial"/>
                <w:sz w:val="18"/>
                <w:szCs w:val="18"/>
                <w:lang w:eastAsia="ja-JP"/>
              </w:rPr>
            </w:pPr>
            <w:r w:rsidRPr="00EA5FA7">
              <w:rPr>
                <w:rFonts w:ascii="Arial" w:hAnsi="Arial" w:cs="Arial"/>
                <w:sz w:val="18"/>
                <w:szCs w:val="18"/>
                <w:lang w:eastAsia="ja-JP"/>
              </w:rPr>
              <w:t>Hardware Failure</w:t>
            </w:r>
          </w:p>
        </w:tc>
        <w:tc>
          <w:tcPr>
            <w:tcW w:w="5175" w:type="dxa"/>
          </w:tcPr>
          <w:p w14:paraId="42B6226A" w14:textId="77777777" w:rsidR="00271FF4" w:rsidRPr="00EA5FA7" w:rsidRDefault="00271FF4" w:rsidP="009A34D3">
            <w:pPr>
              <w:spacing w:after="0"/>
              <w:rPr>
                <w:rFonts w:ascii="Arial" w:hAnsi="Arial" w:cs="Arial"/>
                <w:sz w:val="18"/>
                <w:szCs w:val="18"/>
                <w:lang w:eastAsia="ja-JP"/>
              </w:rPr>
            </w:pPr>
            <w:r w:rsidRPr="00EA5FA7">
              <w:rPr>
                <w:rFonts w:ascii="Arial" w:hAnsi="Arial" w:cs="Arial"/>
                <w:sz w:val="18"/>
                <w:szCs w:val="18"/>
                <w:lang w:eastAsia="ja-JP"/>
              </w:rPr>
              <w:t>Action related to hardware failure.</w:t>
            </w:r>
          </w:p>
        </w:tc>
      </w:tr>
      <w:tr w:rsidR="00271FF4" w:rsidRPr="00EA5FA7" w14:paraId="05E4107C" w14:textId="77777777" w:rsidTr="009A34D3">
        <w:tc>
          <w:tcPr>
            <w:tcW w:w="3118" w:type="dxa"/>
          </w:tcPr>
          <w:p w14:paraId="6D81D207" w14:textId="77777777" w:rsidR="00271FF4" w:rsidRPr="00EA5FA7" w:rsidRDefault="00271FF4" w:rsidP="009A34D3">
            <w:pPr>
              <w:spacing w:after="0"/>
              <w:rPr>
                <w:rFonts w:ascii="Arial" w:hAnsi="Arial" w:cs="Arial"/>
                <w:sz w:val="18"/>
                <w:szCs w:val="18"/>
                <w:lang w:eastAsia="ja-JP"/>
              </w:rPr>
            </w:pPr>
            <w:r w:rsidRPr="00EA5FA7">
              <w:rPr>
                <w:rFonts w:ascii="Arial" w:hAnsi="Arial" w:cs="Arial"/>
                <w:sz w:val="18"/>
                <w:szCs w:val="18"/>
                <w:lang w:eastAsia="ja-JP"/>
              </w:rPr>
              <w:t>O&amp;M Intervention</w:t>
            </w:r>
          </w:p>
        </w:tc>
        <w:tc>
          <w:tcPr>
            <w:tcW w:w="5175" w:type="dxa"/>
          </w:tcPr>
          <w:p w14:paraId="286355EC" w14:textId="77777777" w:rsidR="00271FF4" w:rsidRPr="00EA5FA7" w:rsidRDefault="00271FF4" w:rsidP="009A34D3">
            <w:pPr>
              <w:spacing w:after="0"/>
              <w:rPr>
                <w:rFonts w:ascii="Arial" w:hAnsi="Arial" w:cs="Arial"/>
                <w:sz w:val="18"/>
                <w:szCs w:val="18"/>
                <w:lang w:eastAsia="ja-JP"/>
              </w:rPr>
            </w:pPr>
            <w:r w:rsidRPr="00EA5FA7">
              <w:rPr>
                <w:rFonts w:ascii="Arial" w:hAnsi="Arial" w:cs="Arial"/>
                <w:sz w:val="18"/>
                <w:szCs w:val="18"/>
                <w:lang w:eastAsia="ja-JP"/>
              </w:rPr>
              <w:t>The action is due to O&amp;M intervention.</w:t>
            </w:r>
          </w:p>
        </w:tc>
      </w:tr>
      <w:tr w:rsidR="00271FF4" w:rsidRPr="00EA5FA7" w14:paraId="67CBB892" w14:textId="77777777" w:rsidTr="009A34D3">
        <w:tc>
          <w:tcPr>
            <w:tcW w:w="3118" w:type="dxa"/>
          </w:tcPr>
          <w:p w14:paraId="19591F0B" w14:textId="77777777" w:rsidR="00271FF4" w:rsidRPr="00EA5FA7" w:rsidRDefault="00271FF4" w:rsidP="009A34D3">
            <w:pPr>
              <w:keepNext/>
              <w:spacing w:after="0"/>
              <w:rPr>
                <w:rFonts w:ascii="Arial" w:hAnsi="Arial" w:cs="Arial"/>
                <w:sz w:val="18"/>
                <w:szCs w:val="18"/>
                <w:lang w:eastAsia="ja-JP"/>
              </w:rPr>
            </w:pPr>
            <w:r w:rsidRPr="00EA5FA7">
              <w:rPr>
                <w:rFonts w:ascii="Arial" w:hAnsi="Arial" w:cs="Arial"/>
                <w:sz w:val="18"/>
                <w:szCs w:val="18"/>
                <w:lang w:eastAsia="ja-JP"/>
              </w:rPr>
              <w:t>Unspecified Failure</w:t>
            </w:r>
          </w:p>
        </w:tc>
        <w:tc>
          <w:tcPr>
            <w:tcW w:w="5175" w:type="dxa"/>
          </w:tcPr>
          <w:p w14:paraId="0B08B31B" w14:textId="77777777" w:rsidR="00271FF4" w:rsidRPr="00EA5FA7" w:rsidRDefault="00271FF4" w:rsidP="009A34D3">
            <w:pPr>
              <w:keepNext/>
              <w:spacing w:after="0"/>
              <w:rPr>
                <w:rFonts w:ascii="Arial" w:hAnsi="Arial" w:cs="Arial"/>
                <w:sz w:val="18"/>
                <w:szCs w:val="18"/>
                <w:lang w:eastAsia="ja-JP"/>
              </w:rPr>
            </w:pPr>
            <w:r w:rsidRPr="00EA5FA7">
              <w:rPr>
                <w:rFonts w:ascii="Arial" w:hAnsi="Arial" w:cs="Arial"/>
                <w:sz w:val="18"/>
                <w:szCs w:val="18"/>
                <w:lang w:eastAsia="ja-JP"/>
              </w:rPr>
              <w:t>Sent when none of the above cause values applies and the cause is not related to any of the categories Radio Network Layer, Transport Network Layer or Protocol.</w:t>
            </w:r>
          </w:p>
        </w:tc>
      </w:tr>
    </w:tbl>
    <w:p w14:paraId="0D74A7DD" w14:textId="77777777" w:rsidR="00271FF4" w:rsidRPr="00EA5FA7" w:rsidRDefault="00271FF4" w:rsidP="00271FF4"/>
    <w:p w14:paraId="139EF5A8" w14:textId="255F2193" w:rsidR="00271FF4" w:rsidRDefault="00271FF4">
      <w:pPr>
        <w:rPr>
          <w:noProof/>
        </w:rPr>
        <w:sectPr w:rsidR="00271FF4"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pPr>
    </w:p>
    <w:p w14:paraId="20F7E4F0" w14:textId="77777777" w:rsidR="001C201C" w:rsidRDefault="001C201C" w:rsidP="001C201C">
      <w:pPr>
        <w:jc w:val="center"/>
        <w:rPr>
          <w:b/>
          <w:color w:val="FF0000"/>
        </w:rPr>
      </w:pPr>
      <w:r w:rsidRPr="00E95076">
        <w:rPr>
          <w:b/>
          <w:color w:val="FF0000"/>
        </w:rPr>
        <w:lastRenderedPageBreak/>
        <w:t>&lt;&lt;&lt;&lt;&lt;&lt; NEXT CHANGE &gt;&gt;&gt;&gt;&gt;&gt;</w:t>
      </w:r>
    </w:p>
    <w:p w14:paraId="7B55ADC2" w14:textId="77777777" w:rsidR="001C201C" w:rsidRDefault="001C201C" w:rsidP="001C201C">
      <w:pPr>
        <w:pStyle w:val="PL"/>
        <w:rPr>
          <w:noProof w:val="0"/>
        </w:rPr>
      </w:pPr>
    </w:p>
    <w:p w14:paraId="059DF39B" w14:textId="77777777" w:rsidR="00271FF4" w:rsidRPr="00EA5FA7" w:rsidRDefault="00271FF4" w:rsidP="00271FF4">
      <w:pPr>
        <w:pStyle w:val="PL"/>
        <w:rPr>
          <w:noProof w:val="0"/>
        </w:rPr>
      </w:pPr>
      <w:r w:rsidRPr="00EA5FA7">
        <w:rPr>
          <w:noProof w:val="0"/>
        </w:rPr>
        <w:t>Cause ::= CHOICE {</w:t>
      </w:r>
    </w:p>
    <w:p w14:paraId="179732B0" w14:textId="77777777" w:rsidR="00271FF4" w:rsidRPr="00EA5FA7" w:rsidRDefault="00271FF4" w:rsidP="00271FF4">
      <w:pPr>
        <w:pStyle w:val="PL"/>
        <w:rPr>
          <w:noProof w:val="0"/>
        </w:rPr>
      </w:pPr>
      <w:r w:rsidRPr="00EA5FA7">
        <w:rPr>
          <w:noProof w:val="0"/>
        </w:rPr>
        <w:tab/>
      </w:r>
      <w:proofErr w:type="spellStart"/>
      <w:r w:rsidRPr="00EA5FA7">
        <w:rPr>
          <w:noProof w:val="0"/>
        </w:rPr>
        <w:t>radioNetwork</w:t>
      </w:r>
      <w:proofErr w:type="spellEnd"/>
      <w:r w:rsidRPr="00EA5FA7">
        <w:rPr>
          <w:noProof w:val="0"/>
        </w:rPr>
        <w:tab/>
      </w:r>
      <w:r w:rsidRPr="00EA5FA7">
        <w:rPr>
          <w:noProof w:val="0"/>
        </w:rPr>
        <w:tab/>
      </w:r>
      <w:proofErr w:type="spellStart"/>
      <w:r w:rsidRPr="00EA5FA7">
        <w:rPr>
          <w:noProof w:val="0"/>
        </w:rPr>
        <w:t>CauseRadioNetwork</w:t>
      </w:r>
      <w:proofErr w:type="spellEnd"/>
      <w:r w:rsidRPr="00EA5FA7">
        <w:rPr>
          <w:noProof w:val="0"/>
        </w:rPr>
        <w:t>,</w:t>
      </w:r>
    </w:p>
    <w:p w14:paraId="1E805851" w14:textId="77777777" w:rsidR="00271FF4" w:rsidRPr="00EA5FA7" w:rsidRDefault="00271FF4" w:rsidP="00271FF4">
      <w:pPr>
        <w:pStyle w:val="PL"/>
        <w:rPr>
          <w:noProof w:val="0"/>
        </w:rPr>
      </w:pPr>
      <w:r w:rsidRPr="00EA5FA7">
        <w:rPr>
          <w:noProof w:val="0"/>
        </w:rPr>
        <w:tab/>
        <w:t>transport</w:t>
      </w:r>
      <w:r w:rsidRPr="00EA5FA7">
        <w:rPr>
          <w:noProof w:val="0"/>
        </w:rPr>
        <w:tab/>
      </w:r>
      <w:r w:rsidRPr="00EA5FA7">
        <w:rPr>
          <w:noProof w:val="0"/>
        </w:rPr>
        <w:tab/>
      </w:r>
      <w:r w:rsidRPr="00EA5FA7">
        <w:rPr>
          <w:noProof w:val="0"/>
        </w:rPr>
        <w:tab/>
      </w:r>
      <w:proofErr w:type="spellStart"/>
      <w:r w:rsidRPr="00EA5FA7">
        <w:rPr>
          <w:noProof w:val="0"/>
        </w:rPr>
        <w:t>CauseTransport</w:t>
      </w:r>
      <w:proofErr w:type="spellEnd"/>
      <w:r w:rsidRPr="00EA5FA7">
        <w:rPr>
          <w:noProof w:val="0"/>
        </w:rPr>
        <w:t>,</w:t>
      </w:r>
    </w:p>
    <w:p w14:paraId="3CC8CEC1" w14:textId="77777777" w:rsidR="00271FF4" w:rsidRPr="00EA5FA7" w:rsidRDefault="00271FF4" w:rsidP="00271FF4">
      <w:pPr>
        <w:pStyle w:val="PL"/>
        <w:rPr>
          <w:noProof w:val="0"/>
        </w:rPr>
      </w:pPr>
      <w:r w:rsidRPr="00EA5FA7">
        <w:rPr>
          <w:noProof w:val="0"/>
        </w:rPr>
        <w:tab/>
        <w:t>protocol</w:t>
      </w:r>
      <w:r w:rsidRPr="00EA5FA7">
        <w:rPr>
          <w:noProof w:val="0"/>
        </w:rPr>
        <w:tab/>
      </w:r>
      <w:r w:rsidRPr="00EA5FA7">
        <w:rPr>
          <w:noProof w:val="0"/>
        </w:rPr>
        <w:tab/>
      </w:r>
      <w:r w:rsidRPr="00EA5FA7">
        <w:rPr>
          <w:noProof w:val="0"/>
        </w:rPr>
        <w:tab/>
      </w:r>
      <w:proofErr w:type="spellStart"/>
      <w:r w:rsidRPr="00EA5FA7">
        <w:rPr>
          <w:noProof w:val="0"/>
        </w:rPr>
        <w:t>CauseProtocol</w:t>
      </w:r>
      <w:proofErr w:type="spellEnd"/>
      <w:r w:rsidRPr="00EA5FA7">
        <w:rPr>
          <w:noProof w:val="0"/>
        </w:rPr>
        <w:t>,</w:t>
      </w:r>
    </w:p>
    <w:p w14:paraId="7EB085D8" w14:textId="77777777" w:rsidR="00271FF4" w:rsidRPr="00EA5FA7" w:rsidRDefault="00271FF4" w:rsidP="00271FF4">
      <w:pPr>
        <w:pStyle w:val="PL"/>
        <w:rPr>
          <w:noProof w:val="0"/>
        </w:rPr>
      </w:pPr>
      <w:r w:rsidRPr="00EA5FA7">
        <w:rPr>
          <w:noProof w:val="0"/>
        </w:rPr>
        <w:tab/>
      </w:r>
      <w:proofErr w:type="spellStart"/>
      <w:r w:rsidRPr="00EA5FA7">
        <w:rPr>
          <w:noProof w:val="0"/>
        </w:rPr>
        <w:t>misc</w:t>
      </w:r>
      <w:proofErr w:type="spellEnd"/>
      <w:r w:rsidRPr="00EA5FA7">
        <w:rPr>
          <w:noProof w:val="0"/>
        </w:rPr>
        <w:tab/>
      </w:r>
      <w:r w:rsidRPr="00EA5FA7">
        <w:rPr>
          <w:noProof w:val="0"/>
        </w:rPr>
        <w:tab/>
      </w:r>
      <w:r w:rsidRPr="00EA5FA7">
        <w:rPr>
          <w:noProof w:val="0"/>
        </w:rPr>
        <w:tab/>
      </w:r>
      <w:r w:rsidRPr="00EA5FA7">
        <w:rPr>
          <w:noProof w:val="0"/>
        </w:rPr>
        <w:tab/>
      </w:r>
      <w:proofErr w:type="spellStart"/>
      <w:r w:rsidRPr="00EA5FA7">
        <w:rPr>
          <w:noProof w:val="0"/>
        </w:rPr>
        <w:t>CauseMisc</w:t>
      </w:r>
      <w:proofErr w:type="spellEnd"/>
      <w:r w:rsidRPr="00EA5FA7">
        <w:rPr>
          <w:noProof w:val="0"/>
        </w:rPr>
        <w:t>,</w:t>
      </w:r>
    </w:p>
    <w:p w14:paraId="550BB776" w14:textId="77777777" w:rsidR="00271FF4" w:rsidRPr="00EA5FA7" w:rsidRDefault="00271FF4" w:rsidP="00271FF4">
      <w:pPr>
        <w:pStyle w:val="PL"/>
        <w:rPr>
          <w:noProof w:val="0"/>
        </w:rPr>
      </w:pPr>
      <w:r w:rsidRPr="00EA5FA7">
        <w:rPr>
          <w:noProof w:val="0"/>
        </w:rPr>
        <w:tab/>
        <w:t>choice-extension</w:t>
      </w:r>
      <w:r w:rsidRPr="00EA5FA7">
        <w:rPr>
          <w:noProof w:val="0"/>
        </w:rPr>
        <w:tab/>
      </w:r>
      <w:proofErr w:type="spellStart"/>
      <w:r w:rsidRPr="00EA5FA7">
        <w:rPr>
          <w:noProof w:val="0"/>
        </w:rPr>
        <w:t>ProtocolIE-SingleContainer</w:t>
      </w:r>
      <w:proofErr w:type="spellEnd"/>
      <w:r w:rsidRPr="00EA5FA7">
        <w:rPr>
          <w:noProof w:val="0"/>
        </w:rPr>
        <w:t xml:space="preserve"> { { Cause-</w:t>
      </w:r>
      <w:proofErr w:type="spellStart"/>
      <w:r w:rsidRPr="00EA5FA7">
        <w:rPr>
          <w:noProof w:val="0"/>
        </w:rPr>
        <w:t>ExtIEs</w:t>
      </w:r>
      <w:proofErr w:type="spellEnd"/>
      <w:r w:rsidRPr="00EA5FA7">
        <w:rPr>
          <w:noProof w:val="0"/>
        </w:rPr>
        <w:t>} }</w:t>
      </w:r>
    </w:p>
    <w:p w14:paraId="3D8A1DC8" w14:textId="77777777" w:rsidR="00271FF4" w:rsidRPr="00EA5FA7" w:rsidRDefault="00271FF4" w:rsidP="00271FF4">
      <w:pPr>
        <w:pStyle w:val="PL"/>
        <w:rPr>
          <w:noProof w:val="0"/>
        </w:rPr>
      </w:pPr>
      <w:r w:rsidRPr="00EA5FA7">
        <w:rPr>
          <w:noProof w:val="0"/>
        </w:rPr>
        <w:t>}</w:t>
      </w:r>
    </w:p>
    <w:p w14:paraId="76A55B6B" w14:textId="77777777" w:rsidR="00271FF4" w:rsidRPr="00EA5FA7" w:rsidRDefault="00271FF4" w:rsidP="00271FF4">
      <w:pPr>
        <w:pStyle w:val="PL"/>
        <w:rPr>
          <w:noProof w:val="0"/>
        </w:rPr>
      </w:pPr>
    </w:p>
    <w:p w14:paraId="40B108F0" w14:textId="77777777" w:rsidR="00271FF4" w:rsidRPr="00EA5FA7" w:rsidRDefault="00271FF4" w:rsidP="00271FF4">
      <w:pPr>
        <w:pStyle w:val="PL"/>
        <w:rPr>
          <w:noProof w:val="0"/>
        </w:rPr>
      </w:pPr>
      <w:r w:rsidRPr="00EA5FA7">
        <w:rPr>
          <w:noProof w:val="0"/>
        </w:rPr>
        <w:t>Cause-</w:t>
      </w:r>
      <w:proofErr w:type="spellStart"/>
      <w:r w:rsidRPr="00EA5FA7">
        <w:rPr>
          <w:noProof w:val="0"/>
        </w:rPr>
        <w:t>ExtIEs</w:t>
      </w:r>
      <w:proofErr w:type="spellEnd"/>
      <w:r w:rsidRPr="00EA5FA7">
        <w:rPr>
          <w:noProof w:val="0"/>
        </w:rPr>
        <w:t xml:space="preserve"> F1AP-PROTOCOL-IES ::= {</w:t>
      </w:r>
    </w:p>
    <w:p w14:paraId="62B0BCC5" w14:textId="77777777" w:rsidR="00271FF4" w:rsidRPr="00EA5FA7" w:rsidRDefault="00271FF4" w:rsidP="00271FF4">
      <w:pPr>
        <w:pStyle w:val="PL"/>
        <w:rPr>
          <w:noProof w:val="0"/>
        </w:rPr>
      </w:pPr>
      <w:r w:rsidRPr="00EA5FA7">
        <w:rPr>
          <w:noProof w:val="0"/>
        </w:rPr>
        <w:tab/>
        <w:t>...</w:t>
      </w:r>
    </w:p>
    <w:p w14:paraId="3146CCC0" w14:textId="77777777" w:rsidR="00271FF4" w:rsidRPr="00EA5FA7" w:rsidRDefault="00271FF4" w:rsidP="00271FF4">
      <w:pPr>
        <w:pStyle w:val="PL"/>
        <w:rPr>
          <w:noProof w:val="0"/>
        </w:rPr>
      </w:pPr>
      <w:r w:rsidRPr="00EA5FA7">
        <w:rPr>
          <w:noProof w:val="0"/>
        </w:rPr>
        <w:t>}</w:t>
      </w:r>
    </w:p>
    <w:p w14:paraId="0429ACE8" w14:textId="77777777" w:rsidR="00271FF4" w:rsidRPr="00EA5FA7" w:rsidRDefault="00271FF4" w:rsidP="00271FF4">
      <w:pPr>
        <w:pStyle w:val="PL"/>
        <w:rPr>
          <w:noProof w:val="0"/>
        </w:rPr>
      </w:pPr>
    </w:p>
    <w:p w14:paraId="4DDAFAE0" w14:textId="77777777" w:rsidR="00271FF4" w:rsidRPr="00EA5FA7" w:rsidRDefault="00271FF4" w:rsidP="00271FF4">
      <w:pPr>
        <w:pStyle w:val="PL"/>
        <w:rPr>
          <w:noProof w:val="0"/>
        </w:rPr>
      </w:pPr>
      <w:proofErr w:type="spellStart"/>
      <w:r w:rsidRPr="00EA5FA7">
        <w:rPr>
          <w:noProof w:val="0"/>
        </w:rPr>
        <w:t>CauseMisc</w:t>
      </w:r>
      <w:proofErr w:type="spellEnd"/>
      <w:r w:rsidRPr="00EA5FA7">
        <w:rPr>
          <w:noProof w:val="0"/>
        </w:rPr>
        <w:t xml:space="preserve"> ::= ENUMERATED {</w:t>
      </w:r>
    </w:p>
    <w:p w14:paraId="64D73EDC" w14:textId="77777777" w:rsidR="00271FF4" w:rsidRPr="00EA5FA7" w:rsidRDefault="00271FF4" w:rsidP="00271FF4">
      <w:pPr>
        <w:pStyle w:val="PL"/>
        <w:rPr>
          <w:noProof w:val="0"/>
        </w:rPr>
      </w:pPr>
      <w:r w:rsidRPr="00EA5FA7">
        <w:rPr>
          <w:noProof w:val="0"/>
        </w:rPr>
        <w:tab/>
        <w:t>control-processing-overload,</w:t>
      </w:r>
    </w:p>
    <w:p w14:paraId="309375CF" w14:textId="77777777" w:rsidR="00271FF4" w:rsidRPr="00EA5FA7" w:rsidRDefault="00271FF4" w:rsidP="00271FF4">
      <w:pPr>
        <w:pStyle w:val="PL"/>
        <w:rPr>
          <w:noProof w:val="0"/>
        </w:rPr>
      </w:pPr>
      <w:r w:rsidRPr="00EA5FA7">
        <w:rPr>
          <w:noProof w:val="0"/>
        </w:rPr>
        <w:tab/>
        <w:t>not-enough-user-plane-processing-resources,</w:t>
      </w:r>
    </w:p>
    <w:p w14:paraId="241B51A7" w14:textId="77777777" w:rsidR="00271FF4" w:rsidRPr="00EA5FA7" w:rsidRDefault="00271FF4" w:rsidP="00271FF4">
      <w:pPr>
        <w:pStyle w:val="PL"/>
        <w:rPr>
          <w:noProof w:val="0"/>
        </w:rPr>
      </w:pPr>
      <w:r w:rsidRPr="00EA5FA7">
        <w:rPr>
          <w:noProof w:val="0"/>
        </w:rPr>
        <w:tab/>
        <w:t>hardware-failure,</w:t>
      </w:r>
    </w:p>
    <w:p w14:paraId="47184A23" w14:textId="77777777" w:rsidR="00271FF4" w:rsidRPr="00EA5FA7" w:rsidRDefault="00271FF4" w:rsidP="00271FF4">
      <w:pPr>
        <w:pStyle w:val="PL"/>
        <w:rPr>
          <w:noProof w:val="0"/>
        </w:rPr>
      </w:pPr>
      <w:r w:rsidRPr="00EA5FA7">
        <w:rPr>
          <w:noProof w:val="0"/>
        </w:rPr>
        <w:tab/>
        <w:t>om-intervention,</w:t>
      </w:r>
    </w:p>
    <w:p w14:paraId="09E0EBB9" w14:textId="77777777" w:rsidR="00271FF4" w:rsidRPr="00EA5FA7" w:rsidRDefault="00271FF4" w:rsidP="00271FF4">
      <w:pPr>
        <w:pStyle w:val="PL"/>
        <w:rPr>
          <w:noProof w:val="0"/>
        </w:rPr>
      </w:pPr>
      <w:r w:rsidRPr="00EA5FA7">
        <w:rPr>
          <w:noProof w:val="0"/>
        </w:rPr>
        <w:tab/>
        <w:t>unspecified,</w:t>
      </w:r>
    </w:p>
    <w:p w14:paraId="14BFC4DE" w14:textId="77777777" w:rsidR="00271FF4" w:rsidRPr="00167EFD" w:rsidRDefault="00271FF4" w:rsidP="00271FF4">
      <w:pPr>
        <w:pStyle w:val="PL"/>
        <w:rPr>
          <w:noProof w:val="0"/>
          <w:lang w:val="es-ES"/>
        </w:rPr>
      </w:pPr>
      <w:r w:rsidRPr="00EA5FA7">
        <w:rPr>
          <w:noProof w:val="0"/>
        </w:rPr>
        <w:tab/>
      </w:r>
      <w:r w:rsidRPr="00167EFD">
        <w:rPr>
          <w:noProof w:val="0"/>
          <w:lang w:val="es-ES"/>
        </w:rPr>
        <w:t>...</w:t>
      </w:r>
    </w:p>
    <w:p w14:paraId="1BF03604" w14:textId="77777777" w:rsidR="00271FF4" w:rsidRPr="00167EFD" w:rsidRDefault="00271FF4" w:rsidP="00271FF4">
      <w:pPr>
        <w:pStyle w:val="PL"/>
        <w:rPr>
          <w:noProof w:val="0"/>
          <w:lang w:val="es-ES"/>
        </w:rPr>
      </w:pPr>
      <w:r w:rsidRPr="00167EFD">
        <w:rPr>
          <w:noProof w:val="0"/>
          <w:lang w:val="es-ES"/>
        </w:rPr>
        <w:t>}</w:t>
      </w:r>
    </w:p>
    <w:p w14:paraId="69550839" w14:textId="77777777" w:rsidR="00271FF4" w:rsidRPr="00167EFD" w:rsidRDefault="00271FF4" w:rsidP="00271FF4">
      <w:pPr>
        <w:pStyle w:val="PL"/>
        <w:rPr>
          <w:noProof w:val="0"/>
          <w:lang w:val="es-ES"/>
        </w:rPr>
      </w:pPr>
    </w:p>
    <w:p w14:paraId="7E296B90" w14:textId="77777777" w:rsidR="00271FF4" w:rsidRPr="00167EFD" w:rsidRDefault="00271FF4" w:rsidP="00271FF4">
      <w:pPr>
        <w:pStyle w:val="PL"/>
        <w:rPr>
          <w:noProof w:val="0"/>
          <w:lang w:val="es-ES"/>
        </w:rPr>
      </w:pPr>
      <w:proofErr w:type="spellStart"/>
      <w:r w:rsidRPr="00167EFD">
        <w:rPr>
          <w:noProof w:val="0"/>
          <w:lang w:val="es-ES"/>
        </w:rPr>
        <w:t>CauseProtocol</w:t>
      </w:r>
      <w:proofErr w:type="spellEnd"/>
      <w:r w:rsidRPr="00167EFD">
        <w:rPr>
          <w:noProof w:val="0"/>
          <w:lang w:val="es-ES"/>
        </w:rPr>
        <w:t xml:space="preserve"> ::= ENUMERATED {</w:t>
      </w:r>
    </w:p>
    <w:p w14:paraId="161072FE" w14:textId="77777777" w:rsidR="00271FF4" w:rsidRPr="00167EFD" w:rsidRDefault="00271FF4" w:rsidP="00271FF4">
      <w:pPr>
        <w:pStyle w:val="PL"/>
        <w:rPr>
          <w:noProof w:val="0"/>
          <w:lang w:val="es-ES"/>
        </w:rPr>
      </w:pPr>
      <w:r w:rsidRPr="00167EFD">
        <w:rPr>
          <w:noProof w:val="0"/>
          <w:lang w:val="es-ES"/>
        </w:rPr>
        <w:tab/>
        <w:t>transfer-</w:t>
      </w:r>
      <w:proofErr w:type="spellStart"/>
      <w:r w:rsidRPr="00167EFD">
        <w:rPr>
          <w:noProof w:val="0"/>
          <w:lang w:val="es-ES"/>
        </w:rPr>
        <w:t>syntax</w:t>
      </w:r>
      <w:proofErr w:type="spellEnd"/>
      <w:r w:rsidRPr="00167EFD">
        <w:rPr>
          <w:noProof w:val="0"/>
          <w:lang w:val="es-ES"/>
        </w:rPr>
        <w:t>-error,</w:t>
      </w:r>
    </w:p>
    <w:p w14:paraId="10184189" w14:textId="77777777" w:rsidR="00271FF4" w:rsidRPr="00EA5FA7" w:rsidRDefault="00271FF4" w:rsidP="00271FF4">
      <w:pPr>
        <w:pStyle w:val="PL"/>
        <w:rPr>
          <w:noProof w:val="0"/>
        </w:rPr>
      </w:pPr>
      <w:r w:rsidRPr="00167EFD">
        <w:rPr>
          <w:noProof w:val="0"/>
          <w:lang w:val="es-ES"/>
        </w:rPr>
        <w:tab/>
      </w:r>
      <w:r w:rsidRPr="00EA5FA7">
        <w:rPr>
          <w:noProof w:val="0"/>
        </w:rPr>
        <w:t>abstract-syntax-error-reject,</w:t>
      </w:r>
    </w:p>
    <w:p w14:paraId="0D96CE49" w14:textId="77777777" w:rsidR="00271FF4" w:rsidRPr="00EA5FA7" w:rsidRDefault="00271FF4" w:rsidP="00271FF4">
      <w:pPr>
        <w:pStyle w:val="PL"/>
        <w:rPr>
          <w:noProof w:val="0"/>
        </w:rPr>
      </w:pPr>
      <w:r w:rsidRPr="00EA5FA7">
        <w:rPr>
          <w:noProof w:val="0"/>
        </w:rPr>
        <w:tab/>
        <w:t>abstract-syntax-error-ignore-and-notify,</w:t>
      </w:r>
    </w:p>
    <w:p w14:paraId="6D746BC2" w14:textId="77777777" w:rsidR="00271FF4" w:rsidRPr="00EA5FA7" w:rsidRDefault="00271FF4" w:rsidP="00271FF4">
      <w:pPr>
        <w:pStyle w:val="PL"/>
        <w:rPr>
          <w:noProof w:val="0"/>
        </w:rPr>
      </w:pPr>
      <w:r w:rsidRPr="00EA5FA7">
        <w:rPr>
          <w:noProof w:val="0"/>
        </w:rPr>
        <w:tab/>
        <w:t>message-not-compatible-with-receiver-state,</w:t>
      </w:r>
    </w:p>
    <w:p w14:paraId="2656D5E2" w14:textId="77777777" w:rsidR="00271FF4" w:rsidRPr="00EA5FA7" w:rsidRDefault="00271FF4" w:rsidP="00271FF4">
      <w:pPr>
        <w:pStyle w:val="PL"/>
        <w:rPr>
          <w:noProof w:val="0"/>
        </w:rPr>
      </w:pPr>
      <w:r w:rsidRPr="00EA5FA7">
        <w:rPr>
          <w:noProof w:val="0"/>
        </w:rPr>
        <w:tab/>
        <w:t>semantic-error,</w:t>
      </w:r>
    </w:p>
    <w:p w14:paraId="6C5801DC" w14:textId="77777777" w:rsidR="00271FF4" w:rsidRPr="00EA5FA7" w:rsidRDefault="00271FF4" w:rsidP="00271FF4">
      <w:pPr>
        <w:pStyle w:val="PL"/>
        <w:rPr>
          <w:noProof w:val="0"/>
        </w:rPr>
      </w:pPr>
      <w:r w:rsidRPr="00EA5FA7">
        <w:rPr>
          <w:noProof w:val="0"/>
        </w:rPr>
        <w:tab/>
        <w:t>abstract-syntax-error-falsely-constructed-message,</w:t>
      </w:r>
    </w:p>
    <w:p w14:paraId="074C4F0F" w14:textId="77777777" w:rsidR="00271FF4" w:rsidRPr="00EA5FA7" w:rsidRDefault="00271FF4" w:rsidP="00271FF4">
      <w:pPr>
        <w:pStyle w:val="PL"/>
        <w:rPr>
          <w:noProof w:val="0"/>
        </w:rPr>
      </w:pPr>
      <w:r w:rsidRPr="00EA5FA7">
        <w:rPr>
          <w:noProof w:val="0"/>
        </w:rPr>
        <w:tab/>
        <w:t>unspecified,</w:t>
      </w:r>
    </w:p>
    <w:p w14:paraId="1581A8ED" w14:textId="77777777" w:rsidR="00271FF4" w:rsidRPr="00EA5FA7" w:rsidRDefault="00271FF4" w:rsidP="00271FF4">
      <w:pPr>
        <w:pStyle w:val="PL"/>
        <w:rPr>
          <w:noProof w:val="0"/>
        </w:rPr>
      </w:pPr>
      <w:r w:rsidRPr="00EA5FA7">
        <w:rPr>
          <w:noProof w:val="0"/>
        </w:rPr>
        <w:tab/>
        <w:t>...</w:t>
      </w:r>
    </w:p>
    <w:p w14:paraId="2A3A4199" w14:textId="77777777" w:rsidR="00271FF4" w:rsidRPr="00EA5FA7" w:rsidRDefault="00271FF4" w:rsidP="00271FF4">
      <w:pPr>
        <w:pStyle w:val="PL"/>
        <w:rPr>
          <w:noProof w:val="0"/>
        </w:rPr>
      </w:pPr>
      <w:r w:rsidRPr="00EA5FA7">
        <w:rPr>
          <w:noProof w:val="0"/>
        </w:rPr>
        <w:t>}</w:t>
      </w:r>
    </w:p>
    <w:p w14:paraId="17F35896" w14:textId="77777777" w:rsidR="00271FF4" w:rsidRPr="00EA5FA7" w:rsidRDefault="00271FF4" w:rsidP="00271FF4">
      <w:pPr>
        <w:pStyle w:val="PL"/>
        <w:rPr>
          <w:noProof w:val="0"/>
        </w:rPr>
      </w:pPr>
    </w:p>
    <w:p w14:paraId="6D9A2956" w14:textId="77777777" w:rsidR="00271FF4" w:rsidRPr="00EA5FA7" w:rsidRDefault="00271FF4" w:rsidP="00271FF4">
      <w:pPr>
        <w:pStyle w:val="PL"/>
        <w:rPr>
          <w:noProof w:val="0"/>
        </w:rPr>
      </w:pPr>
      <w:proofErr w:type="spellStart"/>
      <w:r w:rsidRPr="00EA5FA7">
        <w:rPr>
          <w:noProof w:val="0"/>
        </w:rPr>
        <w:t>CauseRadioNetwork</w:t>
      </w:r>
      <w:proofErr w:type="spellEnd"/>
      <w:r w:rsidRPr="00EA5FA7">
        <w:rPr>
          <w:noProof w:val="0"/>
        </w:rPr>
        <w:t xml:space="preserve"> ::= ENUMERATED {</w:t>
      </w:r>
    </w:p>
    <w:p w14:paraId="4E30C6F2" w14:textId="77777777" w:rsidR="00271FF4" w:rsidRPr="00EA5FA7" w:rsidRDefault="00271FF4" w:rsidP="00271FF4">
      <w:pPr>
        <w:pStyle w:val="PL"/>
        <w:rPr>
          <w:rFonts w:eastAsia="SimSun"/>
        </w:rPr>
      </w:pPr>
      <w:r w:rsidRPr="00EA5FA7">
        <w:rPr>
          <w:noProof w:val="0"/>
        </w:rPr>
        <w:tab/>
        <w:t>unspecified,</w:t>
      </w:r>
    </w:p>
    <w:p w14:paraId="404D11BF" w14:textId="77777777" w:rsidR="00271FF4" w:rsidRPr="00EA5FA7" w:rsidRDefault="00271FF4" w:rsidP="00271FF4">
      <w:pPr>
        <w:pStyle w:val="PL"/>
        <w:rPr>
          <w:rFonts w:eastAsia="SimSun"/>
        </w:rPr>
      </w:pPr>
      <w:r w:rsidRPr="00EA5FA7">
        <w:rPr>
          <w:rFonts w:eastAsia="SimSun"/>
        </w:rPr>
        <w:tab/>
        <w:t>rl-failure-rlc,</w:t>
      </w:r>
    </w:p>
    <w:p w14:paraId="67AEB270" w14:textId="77777777" w:rsidR="00271FF4" w:rsidRPr="00EA5FA7" w:rsidRDefault="00271FF4" w:rsidP="00271FF4">
      <w:pPr>
        <w:pStyle w:val="PL"/>
        <w:rPr>
          <w:rFonts w:eastAsia="SimSun"/>
        </w:rPr>
      </w:pPr>
      <w:r w:rsidRPr="00EA5FA7">
        <w:rPr>
          <w:rFonts w:eastAsia="SimSun"/>
        </w:rPr>
        <w:tab/>
        <w:t>unknown-or-already-allocated-gnb-cu-ue-f1ap-id,</w:t>
      </w:r>
    </w:p>
    <w:p w14:paraId="34005BAA" w14:textId="77777777" w:rsidR="00271FF4" w:rsidRPr="00EA5FA7" w:rsidRDefault="00271FF4" w:rsidP="00271FF4">
      <w:pPr>
        <w:pStyle w:val="PL"/>
        <w:rPr>
          <w:rFonts w:eastAsia="SimSun"/>
        </w:rPr>
      </w:pPr>
      <w:r w:rsidRPr="00EA5FA7">
        <w:rPr>
          <w:rFonts w:eastAsia="SimSun"/>
        </w:rPr>
        <w:tab/>
        <w:t>unknown-or-already-allocated-gnb-du-ue-f1ap-id,</w:t>
      </w:r>
    </w:p>
    <w:p w14:paraId="0CC94E98" w14:textId="77777777" w:rsidR="00271FF4" w:rsidRPr="00EA5FA7" w:rsidRDefault="00271FF4" w:rsidP="00271FF4">
      <w:pPr>
        <w:pStyle w:val="PL"/>
        <w:rPr>
          <w:rFonts w:eastAsia="SimSun"/>
        </w:rPr>
      </w:pPr>
      <w:r w:rsidRPr="00EA5FA7">
        <w:rPr>
          <w:rFonts w:eastAsia="SimSun"/>
        </w:rPr>
        <w:tab/>
        <w:t>unknown-or-inconsistent-pair-of-ue-f1ap-id,</w:t>
      </w:r>
    </w:p>
    <w:p w14:paraId="21D8DBC9" w14:textId="77777777" w:rsidR="00271FF4" w:rsidRPr="00EA5FA7" w:rsidRDefault="00271FF4" w:rsidP="00271FF4">
      <w:pPr>
        <w:pStyle w:val="PL"/>
        <w:rPr>
          <w:rFonts w:eastAsia="SimSun"/>
        </w:rPr>
      </w:pPr>
      <w:r w:rsidRPr="00EA5FA7">
        <w:rPr>
          <w:rFonts w:eastAsia="SimSun"/>
        </w:rPr>
        <w:tab/>
        <w:t>interaction-with-other-procedure,</w:t>
      </w:r>
    </w:p>
    <w:p w14:paraId="17747B33" w14:textId="77777777" w:rsidR="00271FF4" w:rsidRPr="00EA5FA7" w:rsidRDefault="00271FF4" w:rsidP="00271FF4">
      <w:pPr>
        <w:pStyle w:val="PL"/>
        <w:rPr>
          <w:rFonts w:eastAsia="SimSun"/>
        </w:rPr>
      </w:pPr>
      <w:r w:rsidRPr="00EA5FA7">
        <w:rPr>
          <w:rFonts w:eastAsia="SimSun"/>
        </w:rPr>
        <w:tab/>
        <w:t>not-supported-qci-Value,</w:t>
      </w:r>
    </w:p>
    <w:p w14:paraId="6AA70A73" w14:textId="77777777" w:rsidR="00271FF4" w:rsidRPr="00EA5FA7" w:rsidRDefault="00271FF4" w:rsidP="00271FF4">
      <w:pPr>
        <w:pStyle w:val="PL"/>
        <w:rPr>
          <w:rFonts w:eastAsia="SimSun"/>
        </w:rPr>
      </w:pPr>
      <w:r w:rsidRPr="00EA5FA7">
        <w:rPr>
          <w:rFonts w:eastAsia="SimSun"/>
        </w:rPr>
        <w:tab/>
        <w:t>action-desirable-for-radio-reasons,</w:t>
      </w:r>
    </w:p>
    <w:p w14:paraId="2548BD17" w14:textId="77777777" w:rsidR="00271FF4" w:rsidRPr="00EA5FA7" w:rsidRDefault="00271FF4" w:rsidP="00271FF4">
      <w:pPr>
        <w:pStyle w:val="PL"/>
        <w:rPr>
          <w:rFonts w:eastAsia="SimSun"/>
        </w:rPr>
      </w:pPr>
      <w:r w:rsidRPr="00EA5FA7">
        <w:rPr>
          <w:rFonts w:eastAsia="SimSun"/>
        </w:rPr>
        <w:tab/>
        <w:t>no-radio-resources-available,</w:t>
      </w:r>
    </w:p>
    <w:p w14:paraId="728AD0A0" w14:textId="77777777" w:rsidR="00271FF4" w:rsidRPr="00EA5FA7" w:rsidRDefault="00271FF4" w:rsidP="00271FF4">
      <w:pPr>
        <w:pStyle w:val="PL"/>
        <w:rPr>
          <w:rFonts w:eastAsia="SimSun"/>
        </w:rPr>
      </w:pPr>
      <w:r w:rsidRPr="00EA5FA7">
        <w:rPr>
          <w:rFonts w:eastAsia="SimSun"/>
        </w:rPr>
        <w:tab/>
        <w:t>procedure-cancelled,</w:t>
      </w:r>
    </w:p>
    <w:p w14:paraId="52728FF2" w14:textId="77777777" w:rsidR="00271FF4" w:rsidRPr="00EA5FA7" w:rsidRDefault="00271FF4" w:rsidP="00271FF4">
      <w:pPr>
        <w:pStyle w:val="PL"/>
        <w:rPr>
          <w:noProof w:val="0"/>
        </w:rPr>
      </w:pPr>
      <w:r w:rsidRPr="00EA5FA7">
        <w:rPr>
          <w:rFonts w:eastAsia="SimSun"/>
        </w:rPr>
        <w:tab/>
        <w:t>normal-release,</w:t>
      </w:r>
    </w:p>
    <w:p w14:paraId="100920A4" w14:textId="77777777" w:rsidR="00271FF4" w:rsidRPr="00EA5FA7" w:rsidRDefault="00271FF4" w:rsidP="00271FF4">
      <w:pPr>
        <w:pStyle w:val="PL"/>
        <w:rPr>
          <w:noProof w:val="0"/>
        </w:rPr>
      </w:pPr>
      <w:r w:rsidRPr="00EA5FA7">
        <w:rPr>
          <w:noProof w:val="0"/>
        </w:rPr>
        <w:tab/>
        <w:t>...,</w:t>
      </w:r>
    </w:p>
    <w:p w14:paraId="4935F25E" w14:textId="77777777" w:rsidR="00271FF4" w:rsidRPr="00EA5FA7" w:rsidRDefault="00271FF4" w:rsidP="00271FF4">
      <w:pPr>
        <w:pStyle w:val="PL"/>
        <w:rPr>
          <w:noProof w:val="0"/>
        </w:rPr>
      </w:pPr>
      <w:r w:rsidRPr="00EA5FA7">
        <w:rPr>
          <w:noProof w:val="0"/>
        </w:rPr>
        <w:tab/>
        <w:t>cell-not-available,</w:t>
      </w:r>
    </w:p>
    <w:p w14:paraId="359FE23B" w14:textId="77777777" w:rsidR="00271FF4" w:rsidRPr="00EA5FA7" w:rsidRDefault="00271FF4" w:rsidP="00271FF4">
      <w:pPr>
        <w:pStyle w:val="PL"/>
        <w:rPr>
          <w:noProof w:val="0"/>
        </w:rPr>
      </w:pPr>
      <w:r w:rsidRPr="00EA5FA7">
        <w:rPr>
          <w:noProof w:val="0"/>
        </w:rPr>
        <w:tab/>
      </w:r>
      <w:proofErr w:type="spellStart"/>
      <w:r w:rsidRPr="00EA5FA7">
        <w:rPr>
          <w:noProof w:val="0"/>
        </w:rPr>
        <w:t>rl</w:t>
      </w:r>
      <w:proofErr w:type="spellEnd"/>
      <w:r w:rsidRPr="00EA5FA7">
        <w:rPr>
          <w:noProof w:val="0"/>
        </w:rPr>
        <w:t>-failure-others,</w:t>
      </w:r>
    </w:p>
    <w:p w14:paraId="51B6C25B" w14:textId="77777777" w:rsidR="00271FF4" w:rsidRPr="00EA5FA7" w:rsidRDefault="00271FF4" w:rsidP="00271FF4">
      <w:pPr>
        <w:pStyle w:val="PL"/>
        <w:rPr>
          <w:noProof w:val="0"/>
        </w:rPr>
      </w:pPr>
      <w:r w:rsidRPr="00EA5FA7">
        <w:rPr>
          <w:noProof w:val="0"/>
        </w:rPr>
        <w:tab/>
      </w:r>
      <w:proofErr w:type="spellStart"/>
      <w:r w:rsidRPr="00EA5FA7">
        <w:rPr>
          <w:noProof w:val="0"/>
        </w:rPr>
        <w:t>ue</w:t>
      </w:r>
      <w:proofErr w:type="spellEnd"/>
      <w:r w:rsidRPr="00EA5FA7">
        <w:rPr>
          <w:noProof w:val="0"/>
        </w:rPr>
        <w:t>-rejection,</w:t>
      </w:r>
    </w:p>
    <w:p w14:paraId="6B4AFD7D" w14:textId="77777777" w:rsidR="00271FF4" w:rsidRPr="00EA5FA7" w:rsidRDefault="00271FF4" w:rsidP="00271FF4">
      <w:pPr>
        <w:pStyle w:val="PL"/>
        <w:rPr>
          <w:noProof w:val="0"/>
        </w:rPr>
      </w:pPr>
      <w:r w:rsidRPr="00EA5FA7">
        <w:rPr>
          <w:noProof w:val="0"/>
        </w:rPr>
        <w:tab/>
        <w:t>resources-not-available-for-the-slice,</w:t>
      </w:r>
    </w:p>
    <w:p w14:paraId="36EB9BD9" w14:textId="77777777" w:rsidR="00271FF4" w:rsidRPr="00EA5FA7" w:rsidRDefault="00271FF4" w:rsidP="00271FF4">
      <w:pPr>
        <w:pStyle w:val="PL"/>
        <w:rPr>
          <w:noProof w:val="0"/>
        </w:rPr>
      </w:pPr>
      <w:r w:rsidRPr="00EA5FA7">
        <w:rPr>
          <w:noProof w:val="0"/>
        </w:rPr>
        <w:lastRenderedPageBreak/>
        <w:tab/>
      </w:r>
      <w:proofErr w:type="spellStart"/>
      <w:r w:rsidRPr="00EA5FA7">
        <w:rPr>
          <w:noProof w:val="0"/>
        </w:rPr>
        <w:t>amf</w:t>
      </w:r>
      <w:proofErr w:type="spellEnd"/>
      <w:r w:rsidRPr="00EA5FA7">
        <w:rPr>
          <w:noProof w:val="0"/>
        </w:rPr>
        <w:t>-initiated-abnormal-release,</w:t>
      </w:r>
    </w:p>
    <w:p w14:paraId="07C69BFE" w14:textId="77777777" w:rsidR="00271FF4" w:rsidRPr="00EA5FA7" w:rsidRDefault="00271FF4" w:rsidP="00271FF4">
      <w:pPr>
        <w:pStyle w:val="PL"/>
        <w:rPr>
          <w:noProof w:val="0"/>
        </w:rPr>
      </w:pPr>
      <w:r w:rsidRPr="00EA5FA7">
        <w:rPr>
          <w:noProof w:val="0"/>
        </w:rPr>
        <w:tab/>
        <w:t>release-due-to-pre-emption,</w:t>
      </w:r>
    </w:p>
    <w:p w14:paraId="695B0FAD" w14:textId="77777777" w:rsidR="00271FF4" w:rsidRPr="00EA5FA7" w:rsidRDefault="00271FF4" w:rsidP="00271FF4">
      <w:pPr>
        <w:pStyle w:val="PL"/>
        <w:rPr>
          <w:noProof w:val="0"/>
        </w:rPr>
      </w:pPr>
      <w:r w:rsidRPr="00EA5FA7">
        <w:rPr>
          <w:noProof w:val="0"/>
        </w:rPr>
        <w:tab/>
      </w:r>
      <w:proofErr w:type="spellStart"/>
      <w:r w:rsidRPr="00EA5FA7">
        <w:rPr>
          <w:noProof w:val="0"/>
        </w:rPr>
        <w:t>plmn</w:t>
      </w:r>
      <w:proofErr w:type="spellEnd"/>
      <w:r w:rsidRPr="00EA5FA7">
        <w:rPr>
          <w:noProof w:val="0"/>
        </w:rPr>
        <w:t>-not-served-by-the-</w:t>
      </w:r>
      <w:proofErr w:type="spellStart"/>
      <w:r w:rsidRPr="00EA5FA7">
        <w:rPr>
          <w:noProof w:val="0"/>
        </w:rPr>
        <w:t>gNB</w:t>
      </w:r>
      <w:proofErr w:type="spellEnd"/>
      <w:r w:rsidRPr="00EA5FA7">
        <w:rPr>
          <w:noProof w:val="0"/>
        </w:rPr>
        <w:t>-CU,</w:t>
      </w:r>
    </w:p>
    <w:p w14:paraId="657546B9" w14:textId="77777777" w:rsidR="00271FF4" w:rsidRPr="00EA5FA7" w:rsidRDefault="00271FF4" w:rsidP="00271FF4">
      <w:pPr>
        <w:pStyle w:val="PL"/>
        <w:rPr>
          <w:noProof w:val="0"/>
        </w:rPr>
      </w:pPr>
      <w:r w:rsidRPr="00EA5FA7">
        <w:rPr>
          <w:noProof w:val="0"/>
        </w:rPr>
        <w:tab/>
        <w:t>multiple-</w:t>
      </w:r>
      <w:proofErr w:type="spellStart"/>
      <w:r w:rsidRPr="00EA5FA7">
        <w:rPr>
          <w:noProof w:val="0"/>
        </w:rPr>
        <w:t>drb</w:t>
      </w:r>
      <w:proofErr w:type="spellEnd"/>
      <w:r w:rsidRPr="00EA5FA7">
        <w:rPr>
          <w:noProof w:val="0"/>
        </w:rPr>
        <w:t>-id-instances,</w:t>
      </w:r>
    </w:p>
    <w:p w14:paraId="5F27101B" w14:textId="77777777" w:rsidR="00271FF4" w:rsidRDefault="00271FF4" w:rsidP="00271FF4">
      <w:pPr>
        <w:pStyle w:val="PL"/>
        <w:rPr>
          <w:noProof w:val="0"/>
        </w:rPr>
      </w:pPr>
      <w:r w:rsidRPr="00EA5FA7">
        <w:rPr>
          <w:noProof w:val="0"/>
        </w:rPr>
        <w:tab/>
        <w:t>unknown-</w:t>
      </w:r>
      <w:proofErr w:type="spellStart"/>
      <w:r w:rsidRPr="00EA5FA7">
        <w:rPr>
          <w:noProof w:val="0"/>
        </w:rPr>
        <w:t>drb</w:t>
      </w:r>
      <w:proofErr w:type="spellEnd"/>
      <w:r w:rsidRPr="00EA5FA7">
        <w:rPr>
          <w:noProof w:val="0"/>
        </w:rPr>
        <w:t>-id</w:t>
      </w:r>
      <w:r>
        <w:rPr>
          <w:noProof w:val="0"/>
        </w:rPr>
        <w:t>,</w:t>
      </w:r>
    </w:p>
    <w:p w14:paraId="78A1C109" w14:textId="77777777" w:rsidR="00271FF4" w:rsidRDefault="00271FF4" w:rsidP="00271FF4">
      <w:pPr>
        <w:pStyle w:val="PL"/>
        <w:rPr>
          <w:noProof w:val="0"/>
        </w:rPr>
      </w:pPr>
      <w:r>
        <w:rPr>
          <w:noProof w:val="0"/>
        </w:rPr>
        <w:tab/>
        <w:t>multiple-</w:t>
      </w:r>
      <w:proofErr w:type="spellStart"/>
      <w:r>
        <w:rPr>
          <w:noProof w:val="0"/>
        </w:rPr>
        <w:t>bh</w:t>
      </w:r>
      <w:proofErr w:type="spellEnd"/>
      <w:r>
        <w:rPr>
          <w:noProof w:val="0"/>
        </w:rPr>
        <w:t>-</w:t>
      </w:r>
      <w:proofErr w:type="spellStart"/>
      <w:r>
        <w:rPr>
          <w:noProof w:val="0"/>
        </w:rPr>
        <w:t>rlc</w:t>
      </w:r>
      <w:proofErr w:type="spellEnd"/>
      <w:r>
        <w:rPr>
          <w:noProof w:val="0"/>
        </w:rPr>
        <w:t>-</w:t>
      </w:r>
      <w:proofErr w:type="spellStart"/>
      <w:r>
        <w:rPr>
          <w:noProof w:val="0"/>
        </w:rPr>
        <w:t>ch</w:t>
      </w:r>
      <w:proofErr w:type="spellEnd"/>
      <w:r>
        <w:rPr>
          <w:noProof w:val="0"/>
        </w:rPr>
        <w:t>-id-instances,</w:t>
      </w:r>
    </w:p>
    <w:p w14:paraId="70775F51" w14:textId="77777777" w:rsidR="00271FF4" w:rsidRDefault="00271FF4" w:rsidP="00271FF4">
      <w:pPr>
        <w:pStyle w:val="PL"/>
        <w:rPr>
          <w:noProof w:val="0"/>
        </w:rPr>
      </w:pPr>
      <w:r>
        <w:rPr>
          <w:noProof w:val="0"/>
        </w:rPr>
        <w:tab/>
        <w:t>unknown-</w:t>
      </w:r>
      <w:proofErr w:type="spellStart"/>
      <w:r>
        <w:rPr>
          <w:noProof w:val="0"/>
        </w:rPr>
        <w:t>bh</w:t>
      </w:r>
      <w:proofErr w:type="spellEnd"/>
      <w:r>
        <w:rPr>
          <w:noProof w:val="0"/>
        </w:rPr>
        <w:t>-</w:t>
      </w:r>
      <w:proofErr w:type="spellStart"/>
      <w:r>
        <w:rPr>
          <w:noProof w:val="0"/>
        </w:rPr>
        <w:t>rlc</w:t>
      </w:r>
      <w:proofErr w:type="spellEnd"/>
      <w:r>
        <w:rPr>
          <w:noProof w:val="0"/>
        </w:rPr>
        <w:t>-</w:t>
      </w:r>
      <w:proofErr w:type="spellStart"/>
      <w:r>
        <w:rPr>
          <w:noProof w:val="0"/>
        </w:rPr>
        <w:t>ch</w:t>
      </w:r>
      <w:proofErr w:type="spellEnd"/>
      <w:r>
        <w:rPr>
          <w:noProof w:val="0"/>
        </w:rPr>
        <w:t>-id,</w:t>
      </w:r>
    </w:p>
    <w:p w14:paraId="2E9099BE" w14:textId="77777777" w:rsidR="00271FF4" w:rsidRDefault="00271FF4" w:rsidP="00271FF4">
      <w:pPr>
        <w:pStyle w:val="PL"/>
        <w:rPr>
          <w:noProof w:val="0"/>
        </w:rPr>
      </w:pPr>
      <w:r>
        <w:rPr>
          <w:noProof w:val="0"/>
        </w:rPr>
        <w:tab/>
      </w:r>
      <w:proofErr w:type="spellStart"/>
      <w:r>
        <w:rPr>
          <w:noProof w:val="0"/>
        </w:rPr>
        <w:t>cho</w:t>
      </w:r>
      <w:proofErr w:type="spellEnd"/>
      <w:r>
        <w:rPr>
          <w:noProof w:val="0"/>
        </w:rPr>
        <w:t>-</w:t>
      </w:r>
      <w:proofErr w:type="spellStart"/>
      <w:r>
        <w:rPr>
          <w:noProof w:val="0"/>
        </w:rPr>
        <w:t>cpc</w:t>
      </w:r>
      <w:proofErr w:type="spellEnd"/>
      <w:r>
        <w:rPr>
          <w:noProof w:val="0"/>
        </w:rPr>
        <w:t>-resources-</w:t>
      </w:r>
      <w:proofErr w:type="spellStart"/>
      <w:r>
        <w:rPr>
          <w:noProof w:val="0"/>
        </w:rPr>
        <w:t>tobechanged</w:t>
      </w:r>
      <w:proofErr w:type="spellEnd"/>
      <w:r>
        <w:rPr>
          <w:noProof w:val="0"/>
        </w:rPr>
        <w:t>,</w:t>
      </w:r>
    </w:p>
    <w:p w14:paraId="7C66D67A" w14:textId="77777777" w:rsidR="00271FF4" w:rsidRDefault="00271FF4" w:rsidP="00271FF4">
      <w:pPr>
        <w:pStyle w:val="PL"/>
        <w:rPr>
          <w:noProof w:val="0"/>
        </w:rPr>
      </w:pPr>
      <w:r>
        <w:rPr>
          <w:noProof w:val="0"/>
        </w:rPr>
        <w:tab/>
      </w:r>
      <w:proofErr w:type="spellStart"/>
      <w:r>
        <w:rPr>
          <w:noProof w:val="0"/>
        </w:rPr>
        <w:t>nPN</w:t>
      </w:r>
      <w:proofErr w:type="spellEnd"/>
      <w:r>
        <w:rPr>
          <w:noProof w:val="0"/>
        </w:rPr>
        <w:t xml:space="preserve">-not-supported, </w:t>
      </w:r>
    </w:p>
    <w:p w14:paraId="103EF8F7" w14:textId="77777777" w:rsidR="00271FF4" w:rsidRDefault="00271FF4" w:rsidP="00271FF4">
      <w:pPr>
        <w:pStyle w:val="PL"/>
        <w:rPr>
          <w:noProof w:val="0"/>
        </w:rPr>
      </w:pPr>
      <w:r>
        <w:rPr>
          <w:noProof w:val="0"/>
        </w:rPr>
        <w:tab/>
      </w:r>
      <w:proofErr w:type="spellStart"/>
      <w:r>
        <w:rPr>
          <w:noProof w:val="0"/>
        </w:rPr>
        <w:t>nPN</w:t>
      </w:r>
      <w:proofErr w:type="spellEnd"/>
      <w:r>
        <w:rPr>
          <w:noProof w:val="0"/>
        </w:rPr>
        <w:t>-access-denied,</w:t>
      </w:r>
    </w:p>
    <w:p w14:paraId="5AE1CBE8" w14:textId="77777777" w:rsidR="00271FF4" w:rsidRDefault="00271FF4" w:rsidP="00271FF4">
      <w:pPr>
        <w:pStyle w:val="PL"/>
        <w:rPr>
          <w:rFonts w:eastAsia="SimSun"/>
          <w:lang w:val="en-US" w:eastAsia="zh-CN"/>
        </w:rPr>
      </w:pPr>
      <w:r>
        <w:rPr>
          <w:noProof w:val="0"/>
        </w:rPr>
        <w:tab/>
      </w:r>
      <w:proofErr w:type="spellStart"/>
      <w:r w:rsidRPr="0022384B">
        <w:rPr>
          <w:noProof w:val="0"/>
        </w:rPr>
        <w:t>gNB</w:t>
      </w:r>
      <w:proofErr w:type="spellEnd"/>
      <w:r w:rsidRPr="0022384B">
        <w:rPr>
          <w:noProof w:val="0"/>
        </w:rPr>
        <w:t>-CU</w:t>
      </w:r>
      <w:r>
        <w:rPr>
          <w:noProof w:val="0"/>
        </w:rPr>
        <w:t>-</w:t>
      </w:r>
      <w:r w:rsidRPr="0022384B">
        <w:rPr>
          <w:noProof w:val="0"/>
        </w:rPr>
        <w:t>Cell</w:t>
      </w:r>
      <w:r>
        <w:rPr>
          <w:noProof w:val="0"/>
        </w:rPr>
        <w:t>-</w:t>
      </w:r>
      <w:r w:rsidRPr="0022384B">
        <w:rPr>
          <w:noProof w:val="0"/>
        </w:rPr>
        <w:t>Capacity</w:t>
      </w:r>
      <w:r>
        <w:rPr>
          <w:noProof w:val="0"/>
        </w:rPr>
        <w:t>-</w:t>
      </w:r>
      <w:r w:rsidRPr="0022384B">
        <w:rPr>
          <w:noProof w:val="0"/>
        </w:rPr>
        <w:t>Exceeded</w:t>
      </w:r>
      <w:r>
        <w:rPr>
          <w:rFonts w:eastAsia="SimSun" w:hint="eastAsia"/>
          <w:lang w:val="en-US" w:eastAsia="zh-CN"/>
        </w:rPr>
        <w:t>,</w:t>
      </w:r>
    </w:p>
    <w:p w14:paraId="23587B9E" w14:textId="77777777" w:rsidR="00271FF4" w:rsidRDefault="00271FF4" w:rsidP="00271FF4">
      <w:pPr>
        <w:pStyle w:val="PL"/>
        <w:rPr>
          <w:rFonts w:eastAsia="SimSun"/>
          <w:lang w:val="en-US" w:eastAsia="zh-CN"/>
        </w:rPr>
      </w:pPr>
      <w:r>
        <w:rPr>
          <w:rFonts w:eastAsia="SimSun"/>
          <w:lang w:val="en-US" w:eastAsia="zh-CN"/>
        </w:rPr>
        <w:tab/>
      </w:r>
      <w:r>
        <w:rPr>
          <w:rFonts w:eastAsia="SimSun" w:hint="eastAsia"/>
          <w:lang w:val="en-US" w:eastAsia="zh-CN"/>
        </w:rPr>
        <w:t>report-characteristics-empty,</w:t>
      </w:r>
    </w:p>
    <w:p w14:paraId="148B2B4D" w14:textId="77777777" w:rsidR="00271FF4" w:rsidRDefault="00271FF4" w:rsidP="00271FF4">
      <w:pPr>
        <w:pStyle w:val="PL"/>
        <w:rPr>
          <w:rFonts w:eastAsia="SimSun"/>
          <w:lang w:val="en-US" w:eastAsia="zh-CN"/>
        </w:rPr>
      </w:pPr>
      <w:r>
        <w:rPr>
          <w:rFonts w:eastAsia="SimSun"/>
          <w:lang w:val="en-US" w:eastAsia="zh-CN"/>
        </w:rPr>
        <w:tab/>
      </w:r>
      <w:r>
        <w:rPr>
          <w:rFonts w:eastAsia="SimSun" w:hint="eastAsia"/>
          <w:lang w:val="en-US" w:eastAsia="zh-CN"/>
        </w:rPr>
        <w:t>existing-measurement-ID,</w:t>
      </w:r>
    </w:p>
    <w:p w14:paraId="3A08E6B7" w14:textId="77777777" w:rsidR="00271FF4" w:rsidRDefault="00271FF4" w:rsidP="00271FF4">
      <w:pPr>
        <w:pStyle w:val="PL"/>
        <w:rPr>
          <w:rFonts w:eastAsia="SimSun"/>
          <w:lang w:val="en-US" w:eastAsia="zh-CN"/>
        </w:rPr>
      </w:pPr>
      <w:r>
        <w:rPr>
          <w:rFonts w:eastAsia="SimSun"/>
          <w:lang w:val="en-US" w:eastAsia="zh-CN"/>
        </w:rPr>
        <w:tab/>
      </w:r>
      <w:r>
        <w:rPr>
          <w:rFonts w:eastAsia="SimSun" w:hint="eastAsia"/>
          <w:lang w:val="en-US" w:eastAsia="zh-CN"/>
        </w:rPr>
        <w:t>measurement-temporarily-not-available,</w:t>
      </w:r>
    </w:p>
    <w:p w14:paraId="0287C7BC" w14:textId="77777777" w:rsidR="00271FF4" w:rsidRPr="00FF2921" w:rsidRDefault="00271FF4" w:rsidP="00271FF4">
      <w:pPr>
        <w:pStyle w:val="PL"/>
        <w:rPr>
          <w:lang w:val="en-US" w:eastAsia="zh-CN"/>
        </w:rPr>
      </w:pPr>
      <w:r>
        <w:rPr>
          <w:rFonts w:eastAsia="SimSun"/>
          <w:lang w:val="en-US" w:eastAsia="zh-CN"/>
        </w:rPr>
        <w:tab/>
      </w:r>
      <w:r>
        <w:rPr>
          <w:rFonts w:eastAsia="SimSun" w:hint="eastAsia"/>
          <w:lang w:val="en-US" w:eastAsia="zh-CN"/>
        </w:rPr>
        <w:t>measurement-not-supported-for-the-object</w:t>
      </w:r>
      <w:r w:rsidRPr="00FF2921">
        <w:rPr>
          <w:lang w:val="en-US" w:eastAsia="zh-CN"/>
        </w:rPr>
        <w:t>,</w:t>
      </w:r>
    </w:p>
    <w:p w14:paraId="2E063530" w14:textId="77777777" w:rsidR="00271FF4" w:rsidRPr="00FF2921" w:rsidRDefault="00271FF4" w:rsidP="00271FF4">
      <w:pPr>
        <w:pStyle w:val="PL"/>
      </w:pPr>
      <w:r w:rsidRPr="00FF2921">
        <w:rPr>
          <w:lang w:val="en-US" w:eastAsia="zh-CN"/>
        </w:rPr>
        <w:tab/>
      </w:r>
      <w:r w:rsidRPr="00FF2921">
        <w:t>unknown-bh-address,</w:t>
      </w:r>
    </w:p>
    <w:p w14:paraId="70C1148D" w14:textId="77777777" w:rsidR="00271FF4" w:rsidRDefault="00271FF4" w:rsidP="00271FF4">
      <w:pPr>
        <w:pStyle w:val="PL"/>
        <w:rPr>
          <w:ins w:id="14" w:author="Ericsson User " w:date="2021-01-12T13:17:00Z"/>
          <w:noProof w:val="0"/>
        </w:rPr>
      </w:pPr>
      <w:r w:rsidRPr="00FF2921">
        <w:rPr>
          <w:lang w:val="en-US" w:eastAsia="zh-CN"/>
        </w:rPr>
        <w:tab/>
      </w:r>
      <w:r w:rsidRPr="00FF2921">
        <w:t>unknown-bap-routing-id</w:t>
      </w:r>
      <w:ins w:id="15" w:author="Ericsson User " w:date="2021-01-12T13:17:00Z">
        <w:r>
          <w:rPr>
            <w:noProof w:val="0"/>
          </w:rPr>
          <w:t>,</w:t>
        </w:r>
      </w:ins>
    </w:p>
    <w:p w14:paraId="3F334DA1" w14:textId="3A3E4B0D" w:rsidR="00271FF4" w:rsidRDefault="00271FF4" w:rsidP="00271FF4">
      <w:pPr>
        <w:pStyle w:val="PL"/>
        <w:rPr>
          <w:rFonts w:eastAsia="SimSun"/>
          <w:lang w:val="en-US" w:eastAsia="zh-CN"/>
        </w:rPr>
      </w:pPr>
      <w:ins w:id="16" w:author="Ericsson User " w:date="2021-01-12T13:17:00Z">
        <w:r>
          <w:rPr>
            <w:noProof w:val="0"/>
          </w:rPr>
          <w:tab/>
          <w:t>insufficient-</w:t>
        </w:r>
        <w:proofErr w:type="spellStart"/>
        <w:r>
          <w:rPr>
            <w:noProof w:val="0"/>
          </w:rPr>
          <w:t>ue</w:t>
        </w:r>
        <w:proofErr w:type="spellEnd"/>
        <w:r>
          <w:rPr>
            <w:noProof w:val="0"/>
          </w:rPr>
          <w:t>-capabilities</w:t>
        </w:r>
      </w:ins>
    </w:p>
    <w:p w14:paraId="2E35E624" w14:textId="77777777" w:rsidR="00271FF4" w:rsidRPr="00EA5FA7" w:rsidRDefault="00271FF4" w:rsidP="00271FF4">
      <w:pPr>
        <w:pStyle w:val="PL"/>
        <w:rPr>
          <w:noProof w:val="0"/>
        </w:rPr>
      </w:pPr>
    </w:p>
    <w:p w14:paraId="64CAC5F2" w14:textId="77777777" w:rsidR="00271FF4" w:rsidRPr="00EA5FA7" w:rsidRDefault="00271FF4" w:rsidP="00271FF4">
      <w:pPr>
        <w:pStyle w:val="PL"/>
        <w:rPr>
          <w:noProof w:val="0"/>
        </w:rPr>
      </w:pPr>
      <w:r w:rsidRPr="00EA5FA7">
        <w:rPr>
          <w:noProof w:val="0"/>
        </w:rPr>
        <w:t>}</w:t>
      </w:r>
    </w:p>
    <w:p w14:paraId="5218D112" w14:textId="77777777" w:rsidR="00271FF4" w:rsidRPr="00EA5FA7" w:rsidRDefault="00271FF4" w:rsidP="00271FF4">
      <w:pPr>
        <w:pStyle w:val="PL"/>
        <w:rPr>
          <w:noProof w:val="0"/>
        </w:rPr>
      </w:pPr>
    </w:p>
    <w:p w14:paraId="1D19788E" w14:textId="77777777" w:rsidR="00271FF4" w:rsidRPr="00EA5FA7" w:rsidRDefault="00271FF4" w:rsidP="00271FF4">
      <w:pPr>
        <w:pStyle w:val="PL"/>
        <w:rPr>
          <w:noProof w:val="0"/>
        </w:rPr>
      </w:pPr>
      <w:proofErr w:type="spellStart"/>
      <w:r w:rsidRPr="00EA5FA7">
        <w:rPr>
          <w:noProof w:val="0"/>
        </w:rPr>
        <w:t>CauseTransport</w:t>
      </w:r>
      <w:proofErr w:type="spellEnd"/>
      <w:r w:rsidRPr="00EA5FA7">
        <w:rPr>
          <w:noProof w:val="0"/>
        </w:rPr>
        <w:t xml:space="preserve"> ::= ENUMERATED {</w:t>
      </w:r>
    </w:p>
    <w:p w14:paraId="7532B154" w14:textId="77777777" w:rsidR="00271FF4" w:rsidRPr="00EA5FA7" w:rsidRDefault="00271FF4" w:rsidP="00271FF4">
      <w:pPr>
        <w:pStyle w:val="PL"/>
        <w:rPr>
          <w:rFonts w:eastAsia="SimSun"/>
        </w:rPr>
      </w:pPr>
      <w:r w:rsidRPr="00EA5FA7">
        <w:rPr>
          <w:noProof w:val="0"/>
        </w:rPr>
        <w:tab/>
        <w:t>unspecified,</w:t>
      </w:r>
    </w:p>
    <w:p w14:paraId="34C9EA3D" w14:textId="77777777" w:rsidR="00271FF4" w:rsidRPr="00EA5FA7" w:rsidRDefault="00271FF4" w:rsidP="00271FF4">
      <w:pPr>
        <w:pStyle w:val="PL"/>
        <w:rPr>
          <w:noProof w:val="0"/>
        </w:rPr>
      </w:pPr>
      <w:r w:rsidRPr="00EA5FA7">
        <w:rPr>
          <w:rFonts w:eastAsia="SimSun"/>
        </w:rPr>
        <w:tab/>
        <w:t>transport-resource-unavailable,</w:t>
      </w:r>
    </w:p>
    <w:p w14:paraId="412BF06A" w14:textId="77777777" w:rsidR="00271FF4" w:rsidRDefault="00271FF4" w:rsidP="00271FF4">
      <w:pPr>
        <w:pStyle w:val="PL"/>
        <w:rPr>
          <w:noProof w:val="0"/>
        </w:rPr>
      </w:pPr>
      <w:r w:rsidRPr="00EA5FA7">
        <w:rPr>
          <w:noProof w:val="0"/>
        </w:rPr>
        <w:tab/>
        <w:t>...</w:t>
      </w:r>
      <w:r>
        <w:rPr>
          <w:noProof w:val="0"/>
        </w:rPr>
        <w:t>,</w:t>
      </w:r>
    </w:p>
    <w:p w14:paraId="4DB2EC92" w14:textId="77777777" w:rsidR="00271FF4" w:rsidRDefault="00271FF4" w:rsidP="00271FF4">
      <w:pPr>
        <w:pStyle w:val="PL"/>
        <w:rPr>
          <w:noProof w:val="0"/>
        </w:rPr>
      </w:pPr>
      <w:r>
        <w:rPr>
          <w:noProof w:val="0"/>
        </w:rPr>
        <w:tab/>
        <w:t>unknown-TNL-address-for-IAB,</w:t>
      </w:r>
    </w:p>
    <w:p w14:paraId="642A839D" w14:textId="77777777" w:rsidR="00271FF4" w:rsidRPr="00EA5FA7" w:rsidRDefault="00271FF4" w:rsidP="00271FF4">
      <w:pPr>
        <w:pStyle w:val="PL"/>
        <w:rPr>
          <w:noProof w:val="0"/>
        </w:rPr>
      </w:pPr>
      <w:r>
        <w:rPr>
          <w:noProof w:val="0"/>
        </w:rPr>
        <w:tab/>
        <w:t>unknown-UP-TNL-information-for-IAB</w:t>
      </w:r>
    </w:p>
    <w:p w14:paraId="4E08116D" w14:textId="77777777" w:rsidR="00271FF4" w:rsidRPr="00EA5FA7" w:rsidRDefault="00271FF4" w:rsidP="00271FF4">
      <w:pPr>
        <w:pStyle w:val="PL"/>
        <w:rPr>
          <w:noProof w:val="0"/>
        </w:rPr>
      </w:pPr>
      <w:r w:rsidRPr="00EA5FA7">
        <w:rPr>
          <w:noProof w:val="0"/>
        </w:rPr>
        <w:t>}</w:t>
      </w:r>
    </w:p>
    <w:p w14:paraId="68C9CD36" w14:textId="2DF86FF4" w:rsidR="001E41F3" w:rsidRDefault="001E41F3">
      <w:pPr>
        <w:rPr>
          <w:noProof/>
        </w:rPr>
      </w:pPr>
    </w:p>
    <w:p w14:paraId="21027533" w14:textId="77777777" w:rsidR="00643D31" w:rsidRDefault="00643D31" w:rsidP="00643D31">
      <w:pPr>
        <w:jc w:val="center"/>
        <w:rPr>
          <w:b/>
          <w:color w:val="FF0000"/>
        </w:rPr>
      </w:pPr>
      <w:r w:rsidRPr="00E95076">
        <w:rPr>
          <w:b/>
          <w:color w:val="FF0000"/>
        </w:rPr>
        <w:t xml:space="preserve">&lt;&lt;&lt;&lt;&lt;&lt; </w:t>
      </w:r>
      <w:r>
        <w:rPr>
          <w:b/>
          <w:color w:val="FF0000"/>
        </w:rPr>
        <w:t>END OF</w:t>
      </w:r>
      <w:r w:rsidRPr="00E95076">
        <w:rPr>
          <w:b/>
          <w:color w:val="FF0000"/>
        </w:rPr>
        <w:t xml:space="preserve"> CHANGE</w:t>
      </w:r>
      <w:r>
        <w:rPr>
          <w:b/>
          <w:color w:val="FF0000"/>
        </w:rPr>
        <w:t>S</w:t>
      </w:r>
      <w:r w:rsidRPr="00E95076">
        <w:rPr>
          <w:b/>
          <w:color w:val="FF0000"/>
        </w:rPr>
        <w:t xml:space="preserve"> &gt;&gt;&gt;&gt;&gt;&gt;</w:t>
      </w:r>
    </w:p>
    <w:p w14:paraId="2EEBA415" w14:textId="77777777" w:rsidR="00643D31" w:rsidRDefault="00643D31">
      <w:pPr>
        <w:rPr>
          <w:noProof/>
        </w:rPr>
      </w:pPr>
    </w:p>
    <w:sectPr w:rsidR="00643D31" w:rsidSect="001C201C">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B5EF9F0" w14:textId="77777777" w:rsidR="00C23DD5" w:rsidRDefault="00C23DD5">
      <w:r>
        <w:separator/>
      </w:r>
    </w:p>
  </w:endnote>
  <w:endnote w:type="continuationSeparator" w:id="0">
    <w:p w14:paraId="5F0DB701" w14:textId="77777777" w:rsidR="00C23DD5" w:rsidRDefault="00C23D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720D684" w14:textId="77777777" w:rsidR="00C23DD5" w:rsidRDefault="00C23DD5">
      <w:r>
        <w:separator/>
      </w:r>
    </w:p>
  </w:footnote>
  <w:footnote w:type="continuationSeparator" w:id="0">
    <w:p w14:paraId="22A592E6" w14:textId="77777777" w:rsidR="00C23DD5" w:rsidRDefault="00C23D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
    <w15:presenceInfo w15:providerId="None" w15:userId="Ericsson User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60AF"/>
    <w:rsid w:val="000A6394"/>
    <w:rsid w:val="000B7FED"/>
    <w:rsid w:val="000C038A"/>
    <w:rsid w:val="000C6598"/>
    <w:rsid w:val="000D44B3"/>
    <w:rsid w:val="000F4EC8"/>
    <w:rsid w:val="00145D43"/>
    <w:rsid w:val="00152A45"/>
    <w:rsid w:val="00167714"/>
    <w:rsid w:val="00167EFD"/>
    <w:rsid w:val="00170A28"/>
    <w:rsid w:val="00192C46"/>
    <w:rsid w:val="001A08B3"/>
    <w:rsid w:val="001A7B60"/>
    <w:rsid w:val="001B52F0"/>
    <w:rsid w:val="001B7A65"/>
    <w:rsid w:val="001C201C"/>
    <w:rsid w:val="001E0987"/>
    <w:rsid w:val="001E41F3"/>
    <w:rsid w:val="0026004D"/>
    <w:rsid w:val="002640DD"/>
    <w:rsid w:val="00271FF4"/>
    <w:rsid w:val="00275D12"/>
    <w:rsid w:val="00284FEB"/>
    <w:rsid w:val="002860C4"/>
    <w:rsid w:val="002B5741"/>
    <w:rsid w:val="002E472E"/>
    <w:rsid w:val="00305409"/>
    <w:rsid w:val="00312F86"/>
    <w:rsid w:val="003609EF"/>
    <w:rsid w:val="0036231A"/>
    <w:rsid w:val="00374DD4"/>
    <w:rsid w:val="00397026"/>
    <w:rsid w:val="003E1A36"/>
    <w:rsid w:val="00410371"/>
    <w:rsid w:val="004242F1"/>
    <w:rsid w:val="00480A31"/>
    <w:rsid w:val="00480BA4"/>
    <w:rsid w:val="004B75B7"/>
    <w:rsid w:val="0051580D"/>
    <w:rsid w:val="00547111"/>
    <w:rsid w:val="00587194"/>
    <w:rsid w:val="00592206"/>
    <w:rsid w:val="00592D74"/>
    <w:rsid w:val="005D5F69"/>
    <w:rsid w:val="005E2C44"/>
    <w:rsid w:val="00621188"/>
    <w:rsid w:val="006257ED"/>
    <w:rsid w:val="00643D31"/>
    <w:rsid w:val="00665C47"/>
    <w:rsid w:val="00695808"/>
    <w:rsid w:val="006B46FB"/>
    <w:rsid w:val="006E21FB"/>
    <w:rsid w:val="00792342"/>
    <w:rsid w:val="007977A8"/>
    <w:rsid w:val="007B512A"/>
    <w:rsid w:val="007C2097"/>
    <w:rsid w:val="007D6A07"/>
    <w:rsid w:val="007F1B98"/>
    <w:rsid w:val="007F7259"/>
    <w:rsid w:val="008040A8"/>
    <w:rsid w:val="008279FA"/>
    <w:rsid w:val="008626E7"/>
    <w:rsid w:val="00870EE7"/>
    <w:rsid w:val="008863B9"/>
    <w:rsid w:val="008A45A6"/>
    <w:rsid w:val="008D4672"/>
    <w:rsid w:val="008F3789"/>
    <w:rsid w:val="008F686C"/>
    <w:rsid w:val="009148DE"/>
    <w:rsid w:val="00941E30"/>
    <w:rsid w:val="009777D9"/>
    <w:rsid w:val="00991B88"/>
    <w:rsid w:val="009A5753"/>
    <w:rsid w:val="009A579D"/>
    <w:rsid w:val="009E3297"/>
    <w:rsid w:val="009F734F"/>
    <w:rsid w:val="00A21E30"/>
    <w:rsid w:val="00A246B6"/>
    <w:rsid w:val="00A47E70"/>
    <w:rsid w:val="00A50CF0"/>
    <w:rsid w:val="00A7671C"/>
    <w:rsid w:val="00AA2CBC"/>
    <w:rsid w:val="00AA74E3"/>
    <w:rsid w:val="00AC5820"/>
    <w:rsid w:val="00AD1CD8"/>
    <w:rsid w:val="00B0299D"/>
    <w:rsid w:val="00B258BB"/>
    <w:rsid w:val="00B46564"/>
    <w:rsid w:val="00B67B97"/>
    <w:rsid w:val="00B90F8F"/>
    <w:rsid w:val="00B968C8"/>
    <w:rsid w:val="00BA3EC5"/>
    <w:rsid w:val="00BA51D9"/>
    <w:rsid w:val="00BB02A8"/>
    <w:rsid w:val="00BB5DFC"/>
    <w:rsid w:val="00BD1AC2"/>
    <w:rsid w:val="00BD279D"/>
    <w:rsid w:val="00BD6BB8"/>
    <w:rsid w:val="00C23DD5"/>
    <w:rsid w:val="00C66BA2"/>
    <w:rsid w:val="00C731FE"/>
    <w:rsid w:val="00C82B81"/>
    <w:rsid w:val="00C95985"/>
    <w:rsid w:val="00CB3F13"/>
    <w:rsid w:val="00CC5026"/>
    <w:rsid w:val="00CC68D0"/>
    <w:rsid w:val="00D03F9A"/>
    <w:rsid w:val="00D06D51"/>
    <w:rsid w:val="00D24991"/>
    <w:rsid w:val="00D50255"/>
    <w:rsid w:val="00D66520"/>
    <w:rsid w:val="00DB0298"/>
    <w:rsid w:val="00DE34CF"/>
    <w:rsid w:val="00DF7F5E"/>
    <w:rsid w:val="00E13F3D"/>
    <w:rsid w:val="00E34898"/>
    <w:rsid w:val="00E568F6"/>
    <w:rsid w:val="00E714B3"/>
    <w:rsid w:val="00EB09B7"/>
    <w:rsid w:val="00EE7D7C"/>
    <w:rsid w:val="00EF5B04"/>
    <w:rsid w:val="00F25D98"/>
    <w:rsid w:val="00F300FB"/>
    <w:rsid w:val="00F45A02"/>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587194"/>
    <w:rPr>
      <w:rFonts w:ascii="Arial" w:hAnsi="Arial"/>
      <w:b/>
      <w:noProof/>
      <w:sz w:val="18"/>
      <w:lang w:val="en-GB" w:eastAsia="en-US"/>
    </w:rPr>
  </w:style>
  <w:style w:type="paragraph" w:customStyle="1" w:styleId="3GPPHeader">
    <w:name w:val="3GPP_Header"/>
    <w:basedOn w:val="Normal"/>
    <w:rsid w:val="00587194"/>
    <w:pPr>
      <w:tabs>
        <w:tab w:val="left" w:pos="1701"/>
        <w:tab w:val="right" w:pos="9639"/>
      </w:tabs>
      <w:spacing w:after="240" w:line="259" w:lineRule="auto"/>
    </w:pPr>
    <w:rPr>
      <w:rFonts w:asciiTheme="minorHAnsi" w:eastAsiaTheme="minorHAnsi" w:hAnsiTheme="minorHAnsi" w:cstheme="minorBidi"/>
      <w:b/>
      <w:sz w:val="24"/>
      <w:szCs w:val="22"/>
      <w:lang w:val="sv-SE"/>
    </w:rPr>
  </w:style>
  <w:style w:type="character" w:customStyle="1" w:styleId="CRCoverPageZchn">
    <w:name w:val="CR Cover Page Zchn"/>
    <w:link w:val="CRCoverPage"/>
    <w:rsid w:val="00587194"/>
    <w:rPr>
      <w:rFonts w:ascii="Arial" w:hAnsi="Arial"/>
      <w:lang w:val="en-GB" w:eastAsia="en-US"/>
    </w:rPr>
  </w:style>
  <w:style w:type="character" w:customStyle="1" w:styleId="TALChar">
    <w:name w:val="TAL Char"/>
    <w:link w:val="TAL"/>
    <w:qFormat/>
    <w:rsid w:val="001C201C"/>
    <w:rPr>
      <w:rFonts w:ascii="Arial" w:hAnsi="Arial"/>
      <w:sz w:val="18"/>
      <w:lang w:val="en-GB" w:eastAsia="en-US"/>
    </w:rPr>
  </w:style>
  <w:style w:type="character" w:customStyle="1" w:styleId="TAHChar">
    <w:name w:val="TAH Char"/>
    <w:link w:val="TAH"/>
    <w:qFormat/>
    <w:rsid w:val="001C201C"/>
    <w:rPr>
      <w:rFonts w:ascii="Arial" w:hAnsi="Arial"/>
      <w:b/>
      <w:sz w:val="18"/>
      <w:lang w:val="en-GB" w:eastAsia="en-US"/>
    </w:rPr>
  </w:style>
  <w:style w:type="character" w:customStyle="1" w:styleId="PLChar">
    <w:name w:val="PL Char"/>
    <w:link w:val="PL"/>
    <w:qFormat/>
    <w:rsid w:val="001C201C"/>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663606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6E83C60-0508-441A-A358-5D2E562B1115}">
  <ds:schemaRefs>
    <ds:schemaRef ds:uri="http://schemas.microsoft.com/sharepoint/v3/contenttype/forms"/>
  </ds:schemaRefs>
</ds:datastoreItem>
</file>

<file path=customXml/itemProps2.xml><?xml version="1.0" encoding="utf-8"?>
<ds:datastoreItem xmlns:ds="http://schemas.openxmlformats.org/officeDocument/2006/customXml" ds:itemID="{A29BFE51-5EF2-4028-B2ED-27ADA0B556D5}">
  <ds:schemaRefs>
    <ds:schemaRef ds:uri="http://schemas.openxmlformats.org/officeDocument/2006/bibliography"/>
  </ds:schemaRefs>
</ds:datastoreItem>
</file>

<file path=customXml/itemProps3.xml><?xml version="1.0" encoding="utf-8"?>
<ds:datastoreItem xmlns:ds="http://schemas.openxmlformats.org/officeDocument/2006/customXml" ds:itemID="{FF410C1A-41AE-495A-903F-B18A43A95D53}">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3ED416D0-D2A9-46DC-8B89-DDAE841C10C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7</Pages>
  <Words>1828</Words>
  <Characters>10426</Characters>
  <Application>Microsoft Office Word</Application>
  <DocSecurity>0</DocSecurity>
  <Lines>86</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12230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3</cp:revision>
  <cp:lastPrinted>1899-12-31T23:00:00Z</cp:lastPrinted>
  <dcterms:created xsi:type="dcterms:W3CDTF">2021-02-03T10:45:00Z</dcterms:created>
  <dcterms:modified xsi:type="dcterms:W3CDTF">2021-02-03T10:45:00Z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